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20DD4" w14:textId="77777777" w:rsidR="00482E96" w:rsidRDefault="001318C1">
      <w:pPr>
        <w:ind w:firstLine="709"/>
        <w:jc w:val="center"/>
        <w:rPr>
          <w:rFonts w:eastAsia="Calibri"/>
          <w:b/>
          <w:bCs/>
          <w:sz w:val="28"/>
          <w:szCs w:val="28"/>
        </w:rPr>
      </w:pPr>
      <w:r>
        <w:rPr>
          <w:rFonts w:eastAsia="Calibri"/>
          <w:b/>
          <w:bCs/>
          <w:sz w:val="28"/>
          <w:szCs w:val="28"/>
        </w:rPr>
        <w:t>Сводный отчет</w:t>
      </w:r>
      <w:r>
        <w:rPr>
          <w:rFonts w:eastAsia="Calibri"/>
          <w:b/>
          <w:bCs/>
          <w:sz w:val="28"/>
          <w:szCs w:val="28"/>
        </w:rPr>
        <w:br/>
        <w:t>о результатах проведения оценки регулирующего воздействия</w:t>
      </w:r>
      <w:r>
        <w:rPr>
          <w:rFonts w:eastAsia="Calibri"/>
          <w:b/>
          <w:bCs/>
          <w:sz w:val="28"/>
          <w:szCs w:val="28"/>
        </w:rPr>
        <w:br/>
        <w:t>проекта нормативного правового акта</w:t>
      </w:r>
    </w:p>
    <w:p w14:paraId="3489777A" w14:textId="77777777" w:rsidR="00482E96" w:rsidRDefault="00482E96">
      <w:pPr>
        <w:ind w:firstLine="709"/>
        <w:jc w:val="center"/>
        <w:rPr>
          <w:rFonts w:eastAsia="Calibri"/>
          <w:b/>
          <w:bCs/>
        </w:rPr>
      </w:pPr>
    </w:p>
    <w:p w14:paraId="18B95EA9" w14:textId="77777777" w:rsidR="00482E96" w:rsidRDefault="001318C1">
      <w:pPr>
        <w:ind w:firstLine="709"/>
        <w:contextualSpacing/>
        <w:jc w:val="both"/>
        <w:rPr>
          <w:bCs/>
          <w:sz w:val="28"/>
          <w:szCs w:val="28"/>
        </w:rPr>
      </w:pPr>
      <w:r>
        <w:rPr>
          <w:bCs/>
          <w:sz w:val="28"/>
          <w:szCs w:val="28"/>
        </w:rPr>
        <w:t>1. Общая информация:</w:t>
      </w:r>
    </w:p>
    <w:p w14:paraId="1A713CFC" w14:textId="77777777" w:rsidR="00482E96" w:rsidRDefault="001318C1">
      <w:pPr>
        <w:ind w:firstLine="709"/>
        <w:jc w:val="both"/>
        <w:rPr>
          <w:rFonts w:eastAsia="Calibri"/>
          <w:sz w:val="28"/>
          <w:szCs w:val="28"/>
        </w:rPr>
      </w:pPr>
      <w:r>
        <w:rPr>
          <w:rFonts w:eastAsia="Calibri"/>
          <w:sz w:val="28"/>
          <w:szCs w:val="28"/>
        </w:rPr>
        <w:t>1.1. Орган-разработчик (инициатор проекта закона Белгородской области):</w:t>
      </w:r>
    </w:p>
    <w:p w14:paraId="053D3CE2" w14:textId="7CB457B2" w:rsidR="00482E96" w:rsidRPr="00CF68B8" w:rsidRDefault="00FD2E30">
      <w:pPr>
        <w:ind w:firstLine="709"/>
        <w:jc w:val="both"/>
        <w:rPr>
          <w:rFonts w:eastAsia="Calibri"/>
          <w:i/>
          <w:color w:val="FF0000"/>
          <w:sz w:val="28"/>
          <w:szCs w:val="27"/>
          <w:u w:val="single"/>
        </w:rPr>
      </w:pPr>
      <w:r w:rsidRPr="00CF68B8">
        <w:rPr>
          <w:rFonts w:eastAsia="Calibri"/>
          <w:i/>
          <w:sz w:val="28"/>
          <w:szCs w:val="28"/>
          <w:u w:val="single"/>
        </w:rPr>
        <w:t>Департамент</w:t>
      </w:r>
      <w:r w:rsidRPr="00CF68B8">
        <w:rPr>
          <w:i/>
          <w:sz w:val="28"/>
          <w:szCs w:val="28"/>
          <w:u w:val="single"/>
        </w:rPr>
        <w:t xml:space="preserve"> </w:t>
      </w:r>
      <w:r w:rsidRPr="00CF68B8">
        <w:rPr>
          <w:rFonts w:eastAsia="Calibri"/>
          <w:i/>
          <w:sz w:val="28"/>
          <w:szCs w:val="28"/>
          <w:u w:val="single"/>
        </w:rPr>
        <w:t xml:space="preserve">развития </w:t>
      </w:r>
      <w:r w:rsidR="007C0217">
        <w:rPr>
          <w:rFonts w:eastAsia="Calibri"/>
          <w:i/>
          <w:sz w:val="28"/>
          <w:szCs w:val="28"/>
          <w:u w:val="single"/>
        </w:rPr>
        <w:t xml:space="preserve">отраслей </w:t>
      </w:r>
      <w:r w:rsidRPr="00CF68B8">
        <w:rPr>
          <w:rFonts w:eastAsia="Calibri"/>
          <w:i/>
          <w:sz w:val="28"/>
          <w:szCs w:val="28"/>
          <w:u w:val="single"/>
        </w:rPr>
        <w:t>сельск</w:t>
      </w:r>
      <w:r w:rsidR="007C0217">
        <w:rPr>
          <w:rFonts w:eastAsia="Calibri"/>
          <w:i/>
          <w:sz w:val="28"/>
          <w:szCs w:val="28"/>
          <w:u w:val="single"/>
        </w:rPr>
        <w:t>ого хозяйства</w:t>
      </w:r>
      <w:r w:rsidRPr="00CF68B8">
        <w:rPr>
          <w:rFonts w:eastAsia="Calibri"/>
          <w:i/>
          <w:sz w:val="28"/>
          <w:szCs w:val="28"/>
          <w:u w:val="single"/>
        </w:rPr>
        <w:t xml:space="preserve"> м</w:t>
      </w:r>
      <w:r w:rsidR="0055562D" w:rsidRPr="00CF68B8">
        <w:rPr>
          <w:rFonts w:eastAsia="Calibri"/>
          <w:i/>
          <w:sz w:val="28"/>
          <w:szCs w:val="28"/>
          <w:u w:val="single"/>
        </w:rPr>
        <w:t>инистерств</w:t>
      </w:r>
      <w:r w:rsidRPr="00CF68B8">
        <w:rPr>
          <w:rFonts w:eastAsia="Calibri"/>
          <w:i/>
          <w:sz w:val="28"/>
          <w:szCs w:val="28"/>
          <w:u w:val="single"/>
        </w:rPr>
        <w:t>а</w:t>
      </w:r>
      <w:r w:rsidR="0055562D" w:rsidRPr="00CF68B8">
        <w:rPr>
          <w:rFonts w:eastAsia="Calibri"/>
          <w:i/>
          <w:sz w:val="28"/>
          <w:szCs w:val="28"/>
          <w:u w:val="single"/>
        </w:rPr>
        <w:t xml:space="preserve"> сельского хозяйства и продовольствия</w:t>
      </w:r>
      <w:r w:rsidR="001318C1" w:rsidRPr="00CF68B8">
        <w:rPr>
          <w:rFonts w:eastAsia="Calibri"/>
          <w:i/>
          <w:sz w:val="28"/>
          <w:szCs w:val="28"/>
          <w:u w:val="single"/>
        </w:rPr>
        <w:t xml:space="preserve"> Белгородской области</w:t>
      </w:r>
    </w:p>
    <w:p w14:paraId="19555975" w14:textId="77777777" w:rsidR="00482E96" w:rsidRDefault="001318C1">
      <w:pPr>
        <w:ind w:firstLine="709"/>
        <w:jc w:val="both"/>
        <w:rPr>
          <w:rFonts w:eastAsia="Calibri"/>
          <w:sz w:val="28"/>
          <w:szCs w:val="28"/>
        </w:rPr>
      </w:pPr>
      <w:r>
        <w:rPr>
          <w:rFonts w:eastAsia="Calibri"/>
          <w:sz w:val="28"/>
          <w:szCs w:val="28"/>
        </w:rPr>
        <w:t>1.2. Вид и наименование проекта нормативного правового акта:</w:t>
      </w:r>
    </w:p>
    <w:p w14:paraId="7A55AF8C" w14:textId="2F3D67AD" w:rsidR="00482E96" w:rsidRPr="00CF68B8" w:rsidRDefault="001318C1" w:rsidP="006D2B5E">
      <w:pPr>
        <w:ind w:firstLine="709"/>
        <w:jc w:val="both"/>
        <w:rPr>
          <w:rFonts w:eastAsia="Calibri"/>
          <w:i/>
          <w:sz w:val="28"/>
          <w:szCs w:val="28"/>
          <w:u w:val="single"/>
        </w:rPr>
      </w:pPr>
      <w:r w:rsidRPr="00CF68B8">
        <w:rPr>
          <w:rFonts w:eastAsia="Calibri"/>
          <w:i/>
          <w:sz w:val="28"/>
          <w:szCs w:val="28"/>
          <w:u w:val="single"/>
        </w:rPr>
        <w:t xml:space="preserve">Проект постановления Правительства Белгородской области </w:t>
      </w:r>
      <w:r w:rsidRPr="00CF68B8">
        <w:rPr>
          <w:rFonts w:eastAsia="Calibri"/>
          <w:i/>
          <w:sz w:val="28"/>
          <w:szCs w:val="28"/>
          <w:u w:val="single"/>
        </w:rPr>
        <w:br/>
      </w:r>
      <w:r w:rsidR="007C0217" w:rsidRPr="007C0217">
        <w:rPr>
          <w:rFonts w:eastAsia="Calibri"/>
          <w:i/>
          <w:sz w:val="28"/>
          <w:szCs w:val="28"/>
          <w:u w:val="single"/>
        </w:rPr>
        <w:t xml:space="preserve">«Об утверждении порядков </w:t>
      </w:r>
      <w:bookmarkStart w:id="0" w:name="_Hlk126775689"/>
      <w:r w:rsidR="007C0217" w:rsidRPr="007C0217">
        <w:rPr>
          <w:rFonts w:eastAsia="Calibri"/>
          <w:i/>
          <w:sz w:val="28"/>
          <w:szCs w:val="28"/>
          <w:u w:val="single"/>
        </w:rPr>
        <w:t>предоставления субсидий из областного бюджета на условиях софинансирования расходных обязательств области за счет средств федерального бюджета на стимулирование увеличения производства картофеля и овощей</w:t>
      </w:r>
      <w:bookmarkEnd w:id="0"/>
      <w:r w:rsidR="007C0217" w:rsidRPr="007C0217">
        <w:rPr>
          <w:rFonts w:eastAsia="Calibri"/>
          <w:i/>
          <w:sz w:val="28"/>
          <w:szCs w:val="28"/>
          <w:u w:val="single"/>
        </w:rPr>
        <w:t>»</w:t>
      </w:r>
    </w:p>
    <w:p w14:paraId="443C8A17" w14:textId="7FEF181A" w:rsidR="00482E96" w:rsidRDefault="001318C1">
      <w:pPr>
        <w:widowControl w:val="0"/>
        <w:ind w:firstLine="709"/>
        <w:jc w:val="both"/>
        <w:rPr>
          <w:sz w:val="28"/>
          <w:szCs w:val="28"/>
        </w:rPr>
      </w:pPr>
      <w:r>
        <w:rPr>
          <w:sz w:val="28"/>
          <w:szCs w:val="28"/>
        </w:rPr>
        <w:t xml:space="preserve">1.3. Сроки проведения публичного обсуждения проекта </w:t>
      </w:r>
      <w:r>
        <w:rPr>
          <w:bCs/>
          <w:sz w:val="28"/>
          <w:szCs w:val="28"/>
        </w:rPr>
        <w:t xml:space="preserve">нормативного правового </w:t>
      </w:r>
      <w:r w:rsidR="00AD565A">
        <w:rPr>
          <w:sz w:val="28"/>
          <w:szCs w:val="28"/>
        </w:rPr>
        <w:t>акта: начало: «</w:t>
      </w:r>
      <w:r w:rsidR="007C0217">
        <w:rPr>
          <w:sz w:val="28"/>
          <w:szCs w:val="28"/>
        </w:rPr>
        <w:t>08</w:t>
      </w:r>
      <w:r>
        <w:rPr>
          <w:sz w:val="28"/>
          <w:szCs w:val="28"/>
        </w:rPr>
        <w:t xml:space="preserve">» </w:t>
      </w:r>
      <w:r w:rsidR="007C0217">
        <w:rPr>
          <w:sz w:val="28"/>
          <w:szCs w:val="28"/>
        </w:rPr>
        <w:t>февраля</w:t>
      </w:r>
      <w:r>
        <w:rPr>
          <w:sz w:val="28"/>
          <w:szCs w:val="28"/>
        </w:rPr>
        <w:t xml:space="preserve"> 202</w:t>
      </w:r>
      <w:r w:rsidR="007C0217">
        <w:rPr>
          <w:sz w:val="28"/>
          <w:szCs w:val="28"/>
        </w:rPr>
        <w:t>3</w:t>
      </w:r>
      <w:r>
        <w:rPr>
          <w:sz w:val="28"/>
          <w:szCs w:val="28"/>
        </w:rPr>
        <w:t xml:space="preserve"> г., окончание «</w:t>
      </w:r>
      <w:r w:rsidR="007C0217">
        <w:rPr>
          <w:sz w:val="28"/>
          <w:szCs w:val="28"/>
        </w:rPr>
        <w:t>21</w:t>
      </w:r>
      <w:r>
        <w:rPr>
          <w:sz w:val="28"/>
          <w:szCs w:val="28"/>
        </w:rPr>
        <w:t xml:space="preserve">» </w:t>
      </w:r>
      <w:r w:rsidR="007C0217">
        <w:rPr>
          <w:sz w:val="28"/>
          <w:szCs w:val="28"/>
        </w:rPr>
        <w:t>февраля 2023 г</w:t>
      </w:r>
      <w:r>
        <w:rPr>
          <w:sz w:val="28"/>
          <w:szCs w:val="28"/>
        </w:rPr>
        <w:t>.</w:t>
      </w:r>
    </w:p>
    <w:p w14:paraId="618A747D" w14:textId="77777777" w:rsidR="00482E96" w:rsidRDefault="001318C1">
      <w:pPr>
        <w:widowControl w:val="0"/>
        <w:ind w:firstLine="709"/>
        <w:jc w:val="both"/>
        <w:rPr>
          <w:sz w:val="28"/>
          <w:szCs w:val="28"/>
        </w:rPr>
      </w:pPr>
      <w:r>
        <w:rPr>
          <w:sz w:val="28"/>
          <w:szCs w:val="28"/>
        </w:rPr>
        <w:t xml:space="preserve">1.4. Степень регулирующего воздействия проекта нормативного правового акта: </w:t>
      </w:r>
    </w:p>
    <w:p w14:paraId="17A3BAFA" w14:textId="283AFA42" w:rsidR="00482E96" w:rsidRPr="00B938B7" w:rsidRDefault="007E1AAE">
      <w:pPr>
        <w:jc w:val="both"/>
        <w:rPr>
          <w:rFonts w:eastAsia="Calibri"/>
          <w:i/>
          <w:sz w:val="28"/>
          <w:szCs w:val="28"/>
          <w:u w:val="single"/>
        </w:rPr>
      </w:pPr>
      <w:r>
        <w:rPr>
          <w:rFonts w:eastAsia="Calibri"/>
          <w:i/>
          <w:sz w:val="28"/>
          <w:szCs w:val="28"/>
          <w:u w:val="single"/>
        </w:rPr>
        <w:t>Средняя</w:t>
      </w:r>
      <w:r w:rsidR="00B73336">
        <w:rPr>
          <w:rFonts w:eastAsia="Calibri"/>
          <w:i/>
          <w:sz w:val="28"/>
          <w:szCs w:val="28"/>
          <w:u w:val="single"/>
        </w:rPr>
        <w:t>. П</w:t>
      </w:r>
      <w:r w:rsidR="001318C1">
        <w:rPr>
          <w:rFonts w:eastAsia="Calibri"/>
          <w:i/>
          <w:sz w:val="28"/>
          <w:szCs w:val="28"/>
          <w:u w:val="single"/>
        </w:rPr>
        <w:t>роект нормативного правового акта содержит положения,</w:t>
      </w:r>
      <w:r w:rsidR="00B73336">
        <w:rPr>
          <w:rFonts w:eastAsia="Calibri"/>
          <w:i/>
          <w:sz w:val="28"/>
          <w:szCs w:val="28"/>
          <w:u w:val="single"/>
        </w:rPr>
        <w:t xml:space="preserve"> </w:t>
      </w:r>
      <w:r w:rsidR="00386927" w:rsidRPr="00B938B7">
        <w:rPr>
          <w:rFonts w:eastAsia="Calibri"/>
          <w:i/>
          <w:sz w:val="28"/>
          <w:szCs w:val="28"/>
          <w:u w:val="single"/>
        </w:rPr>
        <w:t>расширяющие</w:t>
      </w:r>
      <w:r w:rsidRPr="00B938B7">
        <w:rPr>
          <w:rFonts w:eastAsia="Calibri"/>
          <w:i/>
          <w:sz w:val="28"/>
          <w:szCs w:val="28"/>
          <w:u w:val="single"/>
        </w:rPr>
        <w:t xml:space="preserve"> ранее предусмотренны</w:t>
      </w:r>
      <w:r w:rsidR="00386927" w:rsidRPr="00B938B7">
        <w:rPr>
          <w:rFonts w:eastAsia="Calibri"/>
          <w:i/>
          <w:sz w:val="28"/>
          <w:szCs w:val="28"/>
          <w:u w:val="single"/>
        </w:rPr>
        <w:t>й</w:t>
      </w:r>
      <w:r w:rsidR="00B73336" w:rsidRPr="00B938B7">
        <w:rPr>
          <w:rFonts w:eastAsia="Calibri"/>
          <w:i/>
          <w:sz w:val="28"/>
          <w:szCs w:val="28"/>
          <w:u w:val="single"/>
        </w:rPr>
        <w:t xml:space="preserve"> </w:t>
      </w:r>
      <w:r w:rsidR="00386927" w:rsidRPr="00B938B7">
        <w:rPr>
          <w:rFonts w:eastAsia="Calibri"/>
          <w:i/>
          <w:sz w:val="28"/>
          <w:szCs w:val="28"/>
          <w:u w:val="single"/>
        </w:rPr>
        <w:t xml:space="preserve">круг </w:t>
      </w:r>
      <w:r w:rsidR="00B73336" w:rsidRPr="00B938B7">
        <w:rPr>
          <w:rFonts w:eastAsia="Calibri"/>
          <w:i/>
          <w:sz w:val="28"/>
          <w:szCs w:val="28"/>
          <w:u w:val="single"/>
        </w:rPr>
        <w:t>субъектов предпринимательской деятельности</w:t>
      </w:r>
      <w:r w:rsidR="00386927" w:rsidRPr="00B938B7">
        <w:rPr>
          <w:i/>
          <w:sz w:val="28"/>
          <w:szCs w:val="28"/>
          <w:u w:val="single"/>
        </w:rPr>
        <w:t>,</w:t>
      </w:r>
      <w:r w:rsidR="00BF491C" w:rsidRPr="00B938B7">
        <w:rPr>
          <w:i/>
          <w:sz w:val="28"/>
          <w:szCs w:val="28"/>
          <w:u w:val="single"/>
        </w:rPr>
        <w:t xml:space="preserve"> и</w:t>
      </w:r>
      <w:r w:rsidR="00386927" w:rsidRPr="00B938B7">
        <w:rPr>
          <w:i/>
          <w:sz w:val="28"/>
          <w:szCs w:val="28"/>
          <w:u w:val="single"/>
        </w:rPr>
        <w:t xml:space="preserve"> изменяющи</w:t>
      </w:r>
      <w:r w:rsidR="00BF491C" w:rsidRPr="00B938B7">
        <w:rPr>
          <w:i/>
          <w:sz w:val="28"/>
          <w:szCs w:val="28"/>
          <w:u w:val="single"/>
        </w:rPr>
        <w:t>е порядок предоставления</w:t>
      </w:r>
      <w:r w:rsidR="003B6FF4" w:rsidRPr="00B938B7">
        <w:rPr>
          <w:i/>
          <w:sz w:val="28"/>
          <w:szCs w:val="28"/>
          <w:u w:val="single"/>
        </w:rPr>
        <w:t xml:space="preserve"> мер</w:t>
      </w:r>
      <w:r w:rsidR="00BF491C" w:rsidRPr="00B938B7">
        <w:rPr>
          <w:i/>
          <w:sz w:val="28"/>
          <w:szCs w:val="28"/>
          <w:u w:val="single"/>
        </w:rPr>
        <w:t xml:space="preserve"> поддержки</w:t>
      </w:r>
      <w:r w:rsidR="007C0217">
        <w:rPr>
          <w:i/>
          <w:sz w:val="28"/>
          <w:szCs w:val="28"/>
          <w:u w:val="single"/>
        </w:rPr>
        <w:t xml:space="preserve"> сельскохозяйственным товаропроизводителям </w:t>
      </w:r>
      <w:r w:rsidR="007C0217" w:rsidRPr="007C0217">
        <w:rPr>
          <w:i/>
          <w:sz w:val="28"/>
          <w:szCs w:val="28"/>
          <w:u w:val="single"/>
        </w:rPr>
        <w:t>(за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w:t>
      </w:r>
      <w:r w:rsidR="007C0217">
        <w:rPr>
          <w:i/>
          <w:sz w:val="28"/>
          <w:szCs w:val="28"/>
          <w:u w:val="single"/>
        </w:rPr>
        <w:t>.</w:t>
      </w:r>
    </w:p>
    <w:p w14:paraId="7F48BAF2" w14:textId="77777777" w:rsidR="00482E96" w:rsidRDefault="001318C1">
      <w:pPr>
        <w:jc w:val="center"/>
        <w:rPr>
          <w:rFonts w:eastAsia="Calibri"/>
          <w:i/>
          <w:szCs w:val="20"/>
          <w:u w:val="single"/>
        </w:rPr>
      </w:pPr>
      <w:r>
        <w:rPr>
          <w:rFonts w:eastAsia="Calibri"/>
          <w:i/>
          <w:sz w:val="28"/>
          <w:szCs w:val="28"/>
          <w:u w:val="single"/>
        </w:rPr>
        <w:t xml:space="preserve"> </w:t>
      </w:r>
      <w:r>
        <w:rPr>
          <w:rFonts w:eastAsia="Calibri"/>
          <w:i/>
          <w:szCs w:val="20"/>
          <w:u w:val="single"/>
        </w:rPr>
        <w:t>(высокая/средняя/низкая, обоснование степени)</w:t>
      </w:r>
    </w:p>
    <w:p w14:paraId="2438C39C" w14:textId="77777777" w:rsidR="00482E96" w:rsidRDefault="001318C1">
      <w:pPr>
        <w:widowControl w:val="0"/>
        <w:ind w:firstLine="709"/>
        <w:jc w:val="both"/>
        <w:rPr>
          <w:sz w:val="28"/>
          <w:szCs w:val="28"/>
        </w:rPr>
      </w:pPr>
      <w:r>
        <w:rPr>
          <w:sz w:val="28"/>
          <w:szCs w:val="28"/>
        </w:rPr>
        <w:t>1.5. Контактная информация исполнителя в органе-разработчике:</w:t>
      </w:r>
    </w:p>
    <w:p w14:paraId="30B50E84" w14:textId="1F6342A2" w:rsidR="00482E96" w:rsidRDefault="0077757B">
      <w:pPr>
        <w:widowControl w:val="0"/>
        <w:ind w:firstLine="709"/>
        <w:jc w:val="both"/>
        <w:rPr>
          <w:sz w:val="28"/>
          <w:szCs w:val="28"/>
        </w:rPr>
      </w:pPr>
      <w:r>
        <w:rPr>
          <w:sz w:val="28"/>
          <w:szCs w:val="28"/>
        </w:rPr>
        <w:t xml:space="preserve">Ф.И.О.: </w:t>
      </w:r>
      <w:r w:rsidR="007C0217">
        <w:rPr>
          <w:i/>
          <w:sz w:val="28"/>
          <w:szCs w:val="28"/>
          <w:u w:val="single"/>
        </w:rPr>
        <w:t>Григорьева Олеся Ивановна</w:t>
      </w:r>
    </w:p>
    <w:p w14:paraId="2CFAA570" w14:textId="59196026" w:rsidR="00FD2E30" w:rsidRPr="0055562D" w:rsidRDefault="001318C1" w:rsidP="00FD2E30">
      <w:pPr>
        <w:ind w:firstLine="709"/>
        <w:jc w:val="both"/>
        <w:rPr>
          <w:rFonts w:eastAsia="Calibri"/>
          <w:i/>
          <w:color w:val="FF0000"/>
          <w:sz w:val="28"/>
          <w:szCs w:val="27"/>
          <w:u w:val="single"/>
        </w:rPr>
      </w:pPr>
      <w:r>
        <w:rPr>
          <w:sz w:val="28"/>
          <w:szCs w:val="28"/>
        </w:rPr>
        <w:t xml:space="preserve">Должность: </w:t>
      </w:r>
      <w:r w:rsidR="00FD2E30">
        <w:rPr>
          <w:i/>
          <w:sz w:val="28"/>
          <w:u w:val="single"/>
        </w:rPr>
        <w:t xml:space="preserve">начальник </w:t>
      </w:r>
      <w:r w:rsidR="007C0217" w:rsidRPr="007C0217">
        <w:rPr>
          <w:i/>
          <w:sz w:val="28"/>
          <w:u w:val="single"/>
        </w:rPr>
        <w:t xml:space="preserve">отдела отраслей растениеводства, мелиорации и механизации департамента развития отраслей сельского хозяйства министерства сельского хозяйства и продовольствия Белгородской области </w:t>
      </w:r>
    </w:p>
    <w:p w14:paraId="26A9781B" w14:textId="6AA554AD" w:rsidR="00482E96" w:rsidRDefault="001318C1">
      <w:pPr>
        <w:ind w:firstLine="709"/>
        <w:jc w:val="both"/>
        <w:rPr>
          <w:rFonts w:eastAsia="Calibri"/>
          <w:b/>
          <w:bCs/>
          <w:sz w:val="28"/>
          <w:szCs w:val="28"/>
        </w:rPr>
      </w:pPr>
      <w:r>
        <w:rPr>
          <w:sz w:val="28"/>
          <w:szCs w:val="28"/>
        </w:rPr>
        <w:t xml:space="preserve">Тел.: </w:t>
      </w:r>
      <w:r>
        <w:rPr>
          <w:i/>
          <w:sz w:val="28"/>
          <w:szCs w:val="28"/>
          <w:u w:val="single"/>
        </w:rPr>
        <w:t xml:space="preserve">(4722) </w:t>
      </w:r>
      <w:r w:rsidR="00FD2E30">
        <w:rPr>
          <w:i/>
          <w:sz w:val="28"/>
          <w:szCs w:val="28"/>
          <w:u w:val="single"/>
        </w:rPr>
        <w:t>24-76-</w:t>
      </w:r>
      <w:r w:rsidR="007C0217">
        <w:rPr>
          <w:i/>
          <w:sz w:val="28"/>
          <w:szCs w:val="28"/>
          <w:u w:val="single"/>
        </w:rPr>
        <w:t>18</w:t>
      </w:r>
      <w:r>
        <w:rPr>
          <w:sz w:val="28"/>
          <w:szCs w:val="28"/>
        </w:rPr>
        <w:t xml:space="preserve">; Адрес электронной почты: </w:t>
      </w:r>
      <w:r w:rsidR="007C0217">
        <w:rPr>
          <w:i/>
          <w:sz w:val="28"/>
          <w:szCs w:val="28"/>
          <w:u w:val="single"/>
          <w:lang w:val="en-US"/>
        </w:rPr>
        <w:t>grigoreva</w:t>
      </w:r>
      <w:r w:rsidR="00FD2E30" w:rsidRPr="00FD2E30">
        <w:rPr>
          <w:i/>
          <w:sz w:val="28"/>
          <w:szCs w:val="28"/>
          <w:u w:val="single"/>
        </w:rPr>
        <w:t>@belapk.ru</w:t>
      </w:r>
    </w:p>
    <w:p w14:paraId="4E71630C" w14:textId="77777777" w:rsidR="00482E96" w:rsidRDefault="001318C1">
      <w:pPr>
        <w:ind w:firstLine="709"/>
        <w:jc w:val="both"/>
        <w:rPr>
          <w:rFonts w:eastAsia="Calibri"/>
          <w:sz w:val="28"/>
          <w:szCs w:val="28"/>
        </w:rPr>
      </w:pPr>
      <w:r>
        <w:rPr>
          <w:rFonts w:eastAsia="Calibri"/>
          <w:sz w:val="28"/>
          <w:szCs w:val="28"/>
        </w:rPr>
        <w:t>2. Описание проблемы, на решение которой направлено вводимое правовое регулирование:</w:t>
      </w:r>
    </w:p>
    <w:p w14:paraId="6EF1A8E2" w14:textId="3EAD9A80" w:rsidR="00482E96" w:rsidRPr="007C0217" w:rsidRDefault="001318C1" w:rsidP="006D2B5E">
      <w:pPr>
        <w:ind w:firstLine="709"/>
        <w:jc w:val="both"/>
        <w:rPr>
          <w:rFonts w:eastAsia="Calibri"/>
          <w:szCs w:val="20"/>
        </w:rPr>
      </w:pPr>
      <w:r w:rsidRPr="007C0217">
        <w:rPr>
          <w:rFonts w:eastAsia="Calibri"/>
          <w:sz w:val="28"/>
          <w:szCs w:val="28"/>
        </w:rPr>
        <w:t>2.1. Проблема, на решение которой направлен предлагаемый способ правового регулирования:</w:t>
      </w:r>
      <w:r w:rsidR="007C0217" w:rsidRPr="007C0217">
        <w:rPr>
          <w:rFonts w:eastAsia="Calibri"/>
          <w:sz w:val="28"/>
          <w:szCs w:val="28"/>
        </w:rPr>
        <w:t xml:space="preserve"> </w:t>
      </w:r>
      <w:r w:rsidR="007C0217" w:rsidRPr="007C0217">
        <w:rPr>
          <w:rFonts w:eastAsia="Calibri"/>
          <w:i/>
          <w:iCs/>
          <w:sz w:val="28"/>
          <w:szCs w:val="28"/>
          <w:u w:val="single"/>
        </w:rPr>
        <w:t>н</w:t>
      </w:r>
      <w:r w:rsidR="00FD2E30" w:rsidRPr="007C0217">
        <w:rPr>
          <w:rFonts w:eastAsia="Calibri"/>
          <w:i/>
          <w:iCs/>
          <w:sz w:val="28"/>
          <w:szCs w:val="28"/>
          <w:u w:val="single"/>
        </w:rPr>
        <w:t>едостаточность</w:t>
      </w:r>
      <w:r w:rsidR="00FD2E30" w:rsidRPr="007C0217">
        <w:rPr>
          <w:rFonts w:eastAsia="Calibri"/>
          <w:i/>
          <w:sz w:val="28"/>
          <w:szCs w:val="28"/>
          <w:u w:val="single"/>
        </w:rPr>
        <w:t xml:space="preserve"> собственных средств</w:t>
      </w:r>
      <w:r w:rsidR="00304A94">
        <w:rPr>
          <w:rFonts w:eastAsia="Calibri"/>
          <w:i/>
          <w:sz w:val="28"/>
          <w:szCs w:val="28"/>
          <w:u w:val="single"/>
        </w:rPr>
        <w:t xml:space="preserve"> на производство овощных культур и картофеля</w:t>
      </w:r>
      <w:r w:rsidR="006D2B5E" w:rsidRPr="007C0217">
        <w:rPr>
          <w:rFonts w:eastAsia="Calibri"/>
          <w:i/>
          <w:sz w:val="28"/>
          <w:szCs w:val="28"/>
          <w:u w:val="single"/>
        </w:rPr>
        <w:t>.</w:t>
      </w:r>
    </w:p>
    <w:p w14:paraId="47E8EB06" w14:textId="77777777" w:rsidR="00482E96" w:rsidRPr="007C0217" w:rsidRDefault="001318C1">
      <w:pPr>
        <w:ind w:firstLine="709"/>
        <w:jc w:val="both"/>
        <w:rPr>
          <w:rFonts w:eastAsia="Calibri"/>
          <w:sz w:val="28"/>
          <w:szCs w:val="28"/>
        </w:rPr>
      </w:pPr>
      <w:r w:rsidRPr="007C0217">
        <w:rPr>
          <w:rFonts w:eastAsia="Calibri"/>
          <w:sz w:val="28"/>
          <w:szCs w:val="28"/>
        </w:rPr>
        <w:t>2.2. Информация о возникновении и выявлении проблемы:</w:t>
      </w:r>
    </w:p>
    <w:p w14:paraId="4D8D2802" w14:textId="77777777" w:rsidR="00482E96" w:rsidRPr="007C0217" w:rsidRDefault="001318C1" w:rsidP="00E05D47">
      <w:pPr>
        <w:ind w:firstLine="708"/>
        <w:jc w:val="both"/>
        <w:rPr>
          <w:rFonts w:eastAsia="Calibri"/>
          <w:i/>
          <w:sz w:val="28"/>
          <w:szCs w:val="28"/>
          <w:u w:val="single"/>
        </w:rPr>
      </w:pPr>
      <w:r w:rsidRPr="007C0217">
        <w:rPr>
          <w:rFonts w:eastAsia="Calibri"/>
          <w:i/>
          <w:sz w:val="28"/>
          <w:szCs w:val="28"/>
          <w:u w:val="single"/>
        </w:rPr>
        <w:t xml:space="preserve">- мониторинг </w:t>
      </w:r>
      <w:r w:rsidR="00B938B7" w:rsidRPr="007C0217">
        <w:rPr>
          <w:rFonts w:eastAsia="Calibri"/>
          <w:i/>
          <w:sz w:val="28"/>
          <w:szCs w:val="28"/>
          <w:u w:val="single"/>
        </w:rPr>
        <w:t>анти</w:t>
      </w:r>
      <w:r w:rsidR="00E05D47" w:rsidRPr="007C0217">
        <w:rPr>
          <w:rFonts w:eastAsia="Calibri"/>
          <w:i/>
          <w:sz w:val="28"/>
          <w:szCs w:val="28"/>
          <w:u w:val="single"/>
        </w:rPr>
        <w:t>кризис</w:t>
      </w:r>
      <w:r w:rsidR="00B938B7" w:rsidRPr="007C0217">
        <w:rPr>
          <w:rFonts w:eastAsia="Calibri"/>
          <w:i/>
          <w:sz w:val="28"/>
          <w:szCs w:val="28"/>
          <w:u w:val="single"/>
        </w:rPr>
        <w:t>ных мер</w:t>
      </w:r>
      <w:r w:rsidR="00E05D47" w:rsidRPr="007C0217">
        <w:rPr>
          <w:rFonts w:eastAsia="Calibri"/>
          <w:i/>
          <w:sz w:val="28"/>
          <w:szCs w:val="28"/>
          <w:u w:val="single"/>
        </w:rPr>
        <w:t xml:space="preserve"> в сельскохозяйственном секторе</w:t>
      </w:r>
      <w:r w:rsidR="00B938B7" w:rsidRPr="007C0217">
        <w:rPr>
          <w:rFonts w:eastAsia="Calibri"/>
          <w:i/>
          <w:sz w:val="28"/>
          <w:szCs w:val="28"/>
          <w:u w:val="single"/>
        </w:rPr>
        <w:t xml:space="preserve"> </w:t>
      </w:r>
      <w:r w:rsidR="00FD2E30" w:rsidRPr="007C0217">
        <w:rPr>
          <w:rFonts w:eastAsia="Calibri"/>
          <w:i/>
          <w:sz w:val="28"/>
          <w:szCs w:val="28"/>
          <w:u w:val="single"/>
        </w:rPr>
        <w:t>Белгородской области</w:t>
      </w:r>
    </w:p>
    <w:p w14:paraId="3B44C4F8" w14:textId="77777777" w:rsidR="00482E96" w:rsidRPr="007A7DE5" w:rsidRDefault="001318C1">
      <w:pPr>
        <w:ind w:firstLine="709"/>
        <w:jc w:val="both"/>
        <w:rPr>
          <w:rFonts w:eastAsia="Calibri"/>
          <w:sz w:val="28"/>
          <w:szCs w:val="28"/>
        </w:rPr>
      </w:pPr>
      <w:r w:rsidRPr="007A7DE5">
        <w:rPr>
          <w:rFonts w:eastAsia="Calibri"/>
          <w:sz w:val="28"/>
          <w:szCs w:val="28"/>
        </w:rPr>
        <w:t>2.3. Негативные эффекты, возникающие в связи с наличием рассматриваемой проблемы:</w:t>
      </w:r>
    </w:p>
    <w:p w14:paraId="58453BAE" w14:textId="3295B018" w:rsidR="00482E96" w:rsidRPr="007A7DE5" w:rsidRDefault="005308B4" w:rsidP="005308B4">
      <w:pPr>
        <w:ind w:firstLine="709"/>
        <w:jc w:val="both"/>
        <w:rPr>
          <w:rFonts w:eastAsia="Calibri"/>
          <w:i/>
          <w:sz w:val="28"/>
          <w:szCs w:val="28"/>
        </w:rPr>
      </w:pPr>
      <w:r w:rsidRPr="007A7DE5">
        <w:rPr>
          <w:rFonts w:eastAsia="Calibri"/>
          <w:i/>
          <w:sz w:val="28"/>
          <w:szCs w:val="28"/>
          <w:u w:val="single"/>
        </w:rPr>
        <w:t xml:space="preserve">- </w:t>
      </w:r>
      <w:r w:rsidR="007C0217" w:rsidRPr="007A7DE5">
        <w:rPr>
          <w:rFonts w:eastAsia="Calibri"/>
          <w:i/>
          <w:sz w:val="28"/>
          <w:szCs w:val="28"/>
          <w:u w:val="single"/>
        </w:rPr>
        <w:t xml:space="preserve">низкая обеспеченность </w:t>
      </w:r>
      <w:r w:rsidR="007A7DE5" w:rsidRPr="007A7DE5">
        <w:rPr>
          <w:rFonts w:eastAsia="Calibri"/>
          <w:i/>
          <w:sz w:val="28"/>
          <w:szCs w:val="28"/>
          <w:u w:val="single"/>
        </w:rPr>
        <w:t xml:space="preserve">овощами открытого грунта и картофелем населения Российской Федерации. Импортозамещение. </w:t>
      </w:r>
    </w:p>
    <w:p w14:paraId="730F5707" w14:textId="77777777" w:rsidR="00482E96" w:rsidRPr="004051DA" w:rsidRDefault="001318C1">
      <w:pPr>
        <w:ind w:firstLine="709"/>
        <w:jc w:val="both"/>
        <w:rPr>
          <w:rFonts w:eastAsia="Calibri"/>
          <w:sz w:val="28"/>
          <w:szCs w:val="28"/>
        </w:rPr>
      </w:pPr>
      <w:r w:rsidRPr="004051DA">
        <w:rPr>
          <w:rFonts w:eastAsia="Calibri"/>
          <w:sz w:val="28"/>
          <w:szCs w:val="28"/>
        </w:rPr>
        <w:lastRenderedPageBreak/>
        <w:t>2.4. Анализ опыта иных субъектов Российской Федерации в соответствующих сферах деятельности:*</w:t>
      </w:r>
    </w:p>
    <w:p w14:paraId="5B2A1DF8" w14:textId="3E8324C2" w:rsidR="004051DA" w:rsidRPr="004663C9" w:rsidRDefault="005308B4" w:rsidP="00E54B7C">
      <w:pPr>
        <w:jc w:val="both"/>
        <w:rPr>
          <w:i/>
          <w:sz w:val="28"/>
          <w:szCs w:val="28"/>
          <w:u w:val="single"/>
        </w:rPr>
      </w:pPr>
      <w:r w:rsidRPr="004051DA">
        <w:rPr>
          <w:i/>
          <w:sz w:val="28"/>
          <w:szCs w:val="28"/>
          <w:u w:val="single"/>
        </w:rPr>
        <w:t xml:space="preserve">- </w:t>
      </w:r>
      <w:r w:rsidR="00E54B7C" w:rsidRPr="004663C9">
        <w:rPr>
          <w:i/>
          <w:sz w:val="28"/>
          <w:szCs w:val="28"/>
          <w:u w:val="single"/>
        </w:rPr>
        <w:t xml:space="preserve">Постановление </w:t>
      </w:r>
      <w:r w:rsidR="004051DA" w:rsidRPr="004663C9">
        <w:rPr>
          <w:i/>
          <w:sz w:val="28"/>
          <w:szCs w:val="28"/>
          <w:u w:val="single"/>
        </w:rPr>
        <w:t xml:space="preserve">администрации Курской области </w:t>
      </w:r>
      <w:r w:rsidR="00E54B7C" w:rsidRPr="004663C9">
        <w:rPr>
          <w:i/>
          <w:sz w:val="28"/>
          <w:szCs w:val="28"/>
          <w:u w:val="single"/>
        </w:rPr>
        <w:t xml:space="preserve">от </w:t>
      </w:r>
      <w:r w:rsidR="004051DA" w:rsidRPr="004663C9">
        <w:rPr>
          <w:i/>
          <w:sz w:val="28"/>
          <w:szCs w:val="28"/>
          <w:u w:val="single"/>
        </w:rPr>
        <w:t>20</w:t>
      </w:r>
      <w:r w:rsidR="00E54B7C" w:rsidRPr="004663C9">
        <w:rPr>
          <w:i/>
          <w:sz w:val="28"/>
          <w:szCs w:val="28"/>
          <w:u w:val="single"/>
        </w:rPr>
        <w:t xml:space="preserve"> </w:t>
      </w:r>
      <w:r w:rsidR="004051DA" w:rsidRPr="004663C9">
        <w:rPr>
          <w:i/>
          <w:sz w:val="28"/>
          <w:szCs w:val="28"/>
          <w:u w:val="single"/>
        </w:rPr>
        <w:t>декабря</w:t>
      </w:r>
      <w:r w:rsidR="00E54B7C" w:rsidRPr="004663C9">
        <w:rPr>
          <w:i/>
          <w:sz w:val="28"/>
          <w:szCs w:val="28"/>
          <w:u w:val="single"/>
        </w:rPr>
        <w:t xml:space="preserve"> 2022 г. </w:t>
      </w:r>
      <w:r w:rsidR="004663C9">
        <w:rPr>
          <w:i/>
          <w:sz w:val="28"/>
          <w:szCs w:val="28"/>
          <w:u w:val="single"/>
        </w:rPr>
        <w:br/>
      </w:r>
      <w:r w:rsidR="004051DA" w:rsidRPr="004663C9">
        <w:rPr>
          <w:i/>
          <w:sz w:val="28"/>
          <w:szCs w:val="28"/>
          <w:u w:val="single"/>
        </w:rPr>
        <w:t>№ 1517-па</w:t>
      </w:r>
      <w:r w:rsidR="00E54B7C" w:rsidRPr="004663C9">
        <w:rPr>
          <w:i/>
          <w:sz w:val="28"/>
          <w:szCs w:val="28"/>
          <w:u w:val="single"/>
        </w:rPr>
        <w:t xml:space="preserve"> «Об утверждении </w:t>
      </w:r>
      <w:r w:rsidR="004051DA" w:rsidRPr="004663C9">
        <w:rPr>
          <w:i/>
          <w:sz w:val="28"/>
          <w:szCs w:val="28"/>
          <w:u w:val="single"/>
        </w:rPr>
        <w:t>Правил предоста</w:t>
      </w:r>
      <w:r w:rsidR="004663C9" w:rsidRPr="004663C9">
        <w:rPr>
          <w:i/>
          <w:sz w:val="28"/>
          <w:szCs w:val="28"/>
          <w:u w:val="single"/>
        </w:rPr>
        <w:t>вл</w:t>
      </w:r>
      <w:r w:rsidR="004051DA" w:rsidRPr="004663C9">
        <w:rPr>
          <w:i/>
          <w:sz w:val="28"/>
          <w:szCs w:val="28"/>
          <w:u w:val="single"/>
        </w:rPr>
        <w:t>ения из областного бюджета субсидии на возмещение части затрат на поддержку производства картофеля и овощей открытого грунта»;</w:t>
      </w:r>
    </w:p>
    <w:p w14:paraId="33251224" w14:textId="37C3893B" w:rsidR="00FD2E30" w:rsidRPr="004663C9" w:rsidRDefault="00FD2E30" w:rsidP="008B2AF6">
      <w:pPr>
        <w:jc w:val="both"/>
        <w:rPr>
          <w:i/>
          <w:sz w:val="28"/>
          <w:szCs w:val="28"/>
          <w:u w:val="single"/>
        </w:rPr>
      </w:pPr>
      <w:r w:rsidRPr="004663C9">
        <w:rPr>
          <w:i/>
          <w:sz w:val="28"/>
          <w:szCs w:val="28"/>
          <w:u w:val="single"/>
        </w:rPr>
        <w:t>-</w:t>
      </w:r>
      <w:r w:rsidR="001806FC" w:rsidRPr="004663C9">
        <w:rPr>
          <w:u w:val="single"/>
        </w:rPr>
        <w:t xml:space="preserve"> </w:t>
      </w:r>
      <w:r w:rsidR="001806FC" w:rsidRPr="004663C9">
        <w:rPr>
          <w:i/>
          <w:sz w:val="28"/>
          <w:szCs w:val="28"/>
          <w:u w:val="single"/>
        </w:rPr>
        <w:t xml:space="preserve">Постановление Правительства </w:t>
      </w:r>
      <w:r w:rsidR="00CA7B11" w:rsidRPr="004663C9">
        <w:rPr>
          <w:i/>
          <w:sz w:val="28"/>
          <w:szCs w:val="28"/>
          <w:u w:val="single"/>
        </w:rPr>
        <w:t>Брянской</w:t>
      </w:r>
      <w:r w:rsidR="001806FC" w:rsidRPr="004663C9">
        <w:rPr>
          <w:i/>
          <w:sz w:val="28"/>
          <w:szCs w:val="28"/>
          <w:u w:val="single"/>
        </w:rPr>
        <w:t xml:space="preserve"> области от </w:t>
      </w:r>
      <w:r w:rsidR="00CA7B11" w:rsidRPr="004663C9">
        <w:rPr>
          <w:i/>
          <w:sz w:val="28"/>
          <w:szCs w:val="28"/>
          <w:u w:val="single"/>
        </w:rPr>
        <w:t>23</w:t>
      </w:r>
      <w:r w:rsidR="001806FC" w:rsidRPr="004663C9">
        <w:rPr>
          <w:i/>
          <w:sz w:val="28"/>
          <w:szCs w:val="28"/>
          <w:u w:val="single"/>
        </w:rPr>
        <w:t xml:space="preserve"> </w:t>
      </w:r>
      <w:r w:rsidR="00CA7B11" w:rsidRPr="004663C9">
        <w:rPr>
          <w:i/>
          <w:sz w:val="28"/>
          <w:szCs w:val="28"/>
          <w:u w:val="single"/>
        </w:rPr>
        <w:t>декабря</w:t>
      </w:r>
      <w:r w:rsidR="001806FC" w:rsidRPr="004663C9">
        <w:rPr>
          <w:i/>
          <w:sz w:val="28"/>
          <w:szCs w:val="28"/>
          <w:u w:val="single"/>
        </w:rPr>
        <w:t xml:space="preserve"> 2022 г. </w:t>
      </w:r>
      <w:r w:rsidR="00CA7B11" w:rsidRPr="004663C9">
        <w:rPr>
          <w:i/>
          <w:sz w:val="28"/>
          <w:szCs w:val="28"/>
          <w:u w:val="single"/>
        </w:rPr>
        <w:t>№273</w:t>
      </w:r>
      <w:r w:rsidR="00F75AC6" w:rsidRPr="004663C9">
        <w:rPr>
          <w:i/>
          <w:sz w:val="28"/>
          <w:szCs w:val="28"/>
          <w:u w:val="single"/>
        </w:rPr>
        <w:t xml:space="preserve"> «</w:t>
      </w:r>
      <w:r w:rsidR="004663C9" w:rsidRPr="004663C9">
        <w:rPr>
          <w:i/>
          <w:sz w:val="28"/>
          <w:szCs w:val="28"/>
          <w:u w:val="single"/>
        </w:rPr>
        <w:t>Об утверждении Правил предоставления субсидий за счет средств федерального бюджета и бюджета Тамбовской области на возмещение части затрат на стимулирование увеличения производства картофеля и овощей в рамках регионального проекта «Развитие отраслей овощеводства и картофелеводства в Тамбовской области</w:t>
      </w:r>
      <w:r w:rsidR="00F75AC6" w:rsidRPr="004663C9">
        <w:rPr>
          <w:i/>
          <w:sz w:val="28"/>
          <w:szCs w:val="28"/>
          <w:u w:val="single"/>
        </w:rPr>
        <w:t>»</w:t>
      </w:r>
      <w:r w:rsidRPr="004663C9">
        <w:rPr>
          <w:i/>
          <w:sz w:val="28"/>
          <w:szCs w:val="28"/>
          <w:u w:val="single"/>
        </w:rPr>
        <w:t>.</w:t>
      </w:r>
    </w:p>
    <w:p w14:paraId="3035BC7B" w14:textId="77777777" w:rsidR="00482E96" w:rsidRDefault="001318C1">
      <w:pPr>
        <w:widowControl w:val="0"/>
        <w:ind w:firstLine="709"/>
        <w:jc w:val="both"/>
        <w:rPr>
          <w:sz w:val="28"/>
          <w:szCs w:val="28"/>
        </w:rPr>
      </w:pPr>
      <w:r>
        <w:rPr>
          <w:sz w:val="28"/>
          <w:szCs w:val="28"/>
        </w:rPr>
        <w:t>3. Цели вводимого правового регулирования и измеримые показатели их достижения:</w:t>
      </w:r>
    </w:p>
    <w:p w14:paraId="188C8684" w14:textId="77777777" w:rsidR="00482E96" w:rsidRDefault="001318C1">
      <w:pPr>
        <w:ind w:firstLine="709"/>
        <w:jc w:val="both"/>
        <w:rPr>
          <w:rFonts w:eastAsia="Calibri"/>
          <w:sz w:val="28"/>
          <w:szCs w:val="28"/>
        </w:rPr>
      </w:pPr>
      <w:r>
        <w:rPr>
          <w:rFonts w:eastAsia="Calibri"/>
          <w:sz w:val="28"/>
          <w:szCs w:val="28"/>
        </w:rPr>
        <w:t>3.1. Описание целей предлагаемого правового регулирования:</w:t>
      </w:r>
    </w:p>
    <w:p w14:paraId="62112289" w14:textId="61509F50" w:rsidR="002F100D" w:rsidRPr="002F100D" w:rsidRDefault="00304A94" w:rsidP="007C0217">
      <w:pPr>
        <w:jc w:val="both"/>
        <w:rPr>
          <w:rFonts w:eastAsia="Calibri"/>
          <w:i/>
          <w:iCs/>
          <w:sz w:val="28"/>
          <w:szCs w:val="28"/>
          <w:u w:val="single"/>
        </w:rPr>
      </w:pPr>
      <w:r>
        <w:rPr>
          <w:rFonts w:eastAsia="Calibri"/>
          <w:i/>
          <w:iCs/>
          <w:sz w:val="28"/>
          <w:szCs w:val="28"/>
          <w:u w:val="single"/>
        </w:rPr>
        <w:t xml:space="preserve">Стимулирование с/х товаропроизводителей на </w:t>
      </w:r>
      <w:r w:rsidR="007C0217" w:rsidRPr="007C0217">
        <w:rPr>
          <w:rFonts w:eastAsia="Calibri"/>
          <w:i/>
          <w:iCs/>
          <w:sz w:val="28"/>
          <w:szCs w:val="28"/>
          <w:u w:val="single"/>
        </w:rPr>
        <w:t>производство овощей и картофеля.</w:t>
      </w:r>
    </w:p>
    <w:p w14:paraId="4666BE88" w14:textId="77777777" w:rsidR="00482E96" w:rsidRDefault="001318C1">
      <w:pPr>
        <w:ind w:firstLine="709"/>
        <w:jc w:val="both"/>
        <w:rPr>
          <w:rFonts w:eastAsia="Calibri"/>
          <w:sz w:val="28"/>
          <w:szCs w:val="28"/>
        </w:rPr>
      </w:pPr>
      <w:r>
        <w:rPr>
          <w:rFonts w:eastAsia="Calibri"/>
          <w:sz w:val="28"/>
          <w:szCs w:val="28"/>
        </w:rPr>
        <w:t>3.2. Обоснование соответствия целей предлагаемого правового регулирования принципам правового регулирования:</w:t>
      </w:r>
    </w:p>
    <w:p w14:paraId="6EA83C4C" w14:textId="488CF90C" w:rsidR="00F63EA4" w:rsidRPr="00CF68B8" w:rsidRDefault="00F63EA4" w:rsidP="00CF68B8">
      <w:pPr>
        <w:ind w:firstLine="709"/>
        <w:jc w:val="both"/>
        <w:rPr>
          <w:i/>
          <w:sz w:val="28"/>
          <w:szCs w:val="28"/>
          <w:u w:val="single"/>
        </w:rPr>
      </w:pPr>
      <w:r w:rsidRPr="00CF68B8">
        <w:rPr>
          <w:i/>
          <w:sz w:val="28"/>
          <w:szCs w:val="28"/>
          <w:u w:val="single"/>
        </w:rPr>
        <w:t xml:space="preserve">Проект нормативного правового акта разработан в </w:t>
      </w:r>
      <w:r w:rsidR="00E05D47" w:rsidRPr="00E05D47">
        <w:rPr>
          <w:i/>
          <w:sz w:val="28"/>
          <w:szCs w:val="28"/>
          <w:u w:val="single"/>
        </w:rPr>
        <w:t>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с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 постановлением Правительства Российской Федерации от 5 апреля 2022 года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и государственной программой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28 октября 2013 года № 439-пп</w:t>
      </w:r>
      <w:r w:rsidR="00E05D47">
        <w:rPr>
          <w:i/>
          <w:sz w:val="28"/>
          <w:szCs w:val="28"/>
          <w:u w:val="single"/>
        </w:rPr>
        <w:t>.</w:t>
      </w:r>
    </w:p>
    <w:p w14:paraId="471E2818" w14:textId="77777777" w:rsidR="00482E96" w:rsidRDefault="001318C1">
      <w:pPr>
        <w:ind w:firstLine="709"/>
        <w:rPr>
          <w:rFonts w:eastAsia="Calibri"/>
          <w:sz w:val="28"/>
          <w:szCs w:val="28"/>
        </w:rPr>
      </w:pPr>
      <w:r>
        <w:rPr>
          <w:rFonts w:eastAsia="Calibri"/>
          <w:sz w:val="28"/>
          <w:szCs w:val="28"/>
        </w:rPr>
        <w:t>3.3. Сроки достижения целей предлагаемого правового регулирования:</w:t>
      </w:r>
    </w:p>
    <w:p w14:paraId="6AF4FD8D" w14:textId="6C393496" w:rsidR="00482E96" w:rsidRDefault="001318C1" w:rsidP="00F63EA4">
      <w:pPr>
        <w:jc w:val="both"/>
        <w:rPr>
          <w:rFonts w:eastAsia="Calibri"/>
          <w:szCs w:val="20"/>
        </w:rPr>
      </w:pPr>
      <w:r>
        <w:rPr>
          <w:rFonts w:eastAsia="Calibri"/>
          <w:i/>
          <w:sz w:val="28"/>
          <w:szCs w:val="28"/>
          <w:u w:val="single"/>
        </w:rPr>
        <w:t>Декабрь 202</w:t>
      </w:r>
      <w:r w:rsidR="007A7DE5">
        <w:rPr>
          <w:rFonts w:eastAsia="Calibri"/>
          <w:i/>
          <w:sz w:val="28"/>
          <w:szCs w:val="28"/>
          <w:u w:val="single"/>
        </w:rPr>
        <w:t>3</w:t>
      </w:r>
      <w:r w:rsidR="00CF68B8">
        <w:rPr>
          <w:rFonts w:eastAsia="Calibri"/>
          <w:i/>
          <w:sz w:val="28"/>
          <w:szCs w:val="28"/>
          <w:u w:val="single"/>
        </w:rPr>
        <w:t xml:space="preserve"> </w:t>
      </w:r>
      <w:r>
        <w:rPr>
          <w:rFonts w:eastAsia="Calibri"/>
          <w:i/>
          <w:sz w:val="28"/>
          <w:szCs w:val="28"/>
          <w:u w:val="single"/>
        </w:rPr>
        <w:t>года</w:t>
      </w:r>
    </w:p>
    <w:p w14:paraId="53B00C72" w14:textId="77777777" w:rsidR="00482E96" w:rsidRDefault="001318C1">
      <w:pPr>
        <w:ind w:firstLine="709"/>
        <w:jc w:val="both"/>
        <w:rPr>
          <w:rFonts w:eastAsia="Calibri"/>
          <w:sz w:val="28"/>
          <w:szCs w:val="28"/>
        </w:rPr>
      </w:pPr>
      <w:r>
        <w:rPr>
          <w:rFonts w:eastAsia="Calibri"/>
          <w:sz w:val="28"/>
          <w:szCs w:val="28"/>
        </w:rPr>
        <w:lastRenderedPageBreak/>
        <w:t>3.4.</w:t>
      </w:r>
      <w:r>
        <w:rPr>
          <w:rFonts w:eastAsia="Calibri"/>
          <w:sz w:val="28"/>
          <w:szCs w:val="28"/>
          <w:lang w:val="en-US"/>
        </w:rPr>
        <w:t> </w:t>
      </w:r>
      <w:r>
        <w:rPr>
          <w:rFonts w:eastAsia="Calibri"/>
          <w:sz w:val="28"/>
          <w:szCs w:val="28"/>
        </w:rPr>
        <w:t>Иная информация о целях предлагаемого правового регулирования:</w:t>
      </w:r>
    </w:p>
    <w:p w14:paraId="23DA65EE" w14:textId="77777777" w:rsidR="00482E96" w:rsidRDefault="001318C1" w:rsidP="00F63EA4">
      <w:pPr>
        <w:jc w:val="both"/>
        <w:rPr>
          <w:rFonts w:eastAsia="Calibri"/>
          <w:i/>
          <w:sz w:val="28"/>
          <w:szCs w:val="28"/>
          <w:u w:val="single"/>
        </w:rPr>
      </w:pPr>
      <w:r>
        <w:rPr>
          <w:rFonts w:eastAsia="Calibri"/>
          <w:i/>
          <w:sz w:val="28"/>
          <w:szCs w:val="28"/>
          <w:u w:val="single"/>
        </w:rPr>
        <w:t>Отсутствует</w:t>
      </w:r>
    </w:p>
    <w:p w14:paraId="0C852040" w14:textId="77777777" w:rsidR="00482E96" w:rsidRDefault="001318C1">
      <w:pPr>
        <w:ind w:left="709"/>
        <w:contextualSpacing/>
        <w:rPr>
          <w:sz w:val="28"/>
          <w:szCs w:val="28"/>
        </w:rPr>
      </w:pPr>
      <w:r>
        <w:rPr>
          <w:sz w:val="28"/>
          <w:szCs w:val="28"/>
        </w:rPr>
        <w:t>4. Описание предлагаемого правового регулирования:</w:t>
      </w:r>
    </w:p>
    <w:p w14:paraId="6A32E0FC" w14:textId="77777777" w:rsidR="00482E96" w:rsidRDefault="001318C1">
      <w:pPr>
        <w:ind w:firstLine="709"/>
        <w:jc w:val="both"/>
        <w:rPr>
          <w:rFonts w:eastAsia="Calibri"/>
          <w:sz w:val="28"/>
          <w:szCs w:val="28"/>
        </w:rPr>
      </w:pPr>
      <w:r>
        <w:rPr>
          <w:rFonts w:eastAsia="Calibri"/>
          <w:sz w:val="28"/>
          <w:szCs w:val="28"/>
        </w:rPr>
        <w:t>4.1. Описание предлагаемого способа решения проблемы и преодоления связанных с ней негативных эффектов:</w:t>
      </w:r>
    </w:p>
    <w:p w14:paraId="1C7C8A28" w14:textId="77777777" w:rsidR="00304A94" w:rsidRDefault="00972493" w:rsidP="00427383">
      <w:pPr>
        <w:jc w:val="both"/>
        <w:rPr>
          <w:rFonts w:eastAsia="Calibri"/>
          <w:i/>
          <w:iCs/>
          <w:sz w:val="28"/>
          <w:szCs w:val="28"/>
          <w:u w:val="single"/>
        </w:rPr>
      </w:pPr>
      <w:r w:rsidRPr="00EA6F91">
        <w:rPr>
          <w:rFonts w:eastAsia="Calibri"/>
          <w:i/>
          <w:sz w:val="28"/>
          <w:szCs w:val="28"/>
          <w:u w:val="single"/>
        </w:rPr>
        <w:t>Проект</w:t>
      </w:r>
      <w:r w:rsidR="004C17BB" w:rsidRPr="00EA6F91">
        <w:rPr>
          <w:rFonts w:eastAsia="Calibri"/>
          <w:i/>
          <w:sz w:val="28"/>
          <w:szCs w:val="28"/>
          <w:u w:val="single"/>
        </w:rPr>
        <w:t>ом</w:t>
      </w:r>
      <w:r w:rsidRPr="00EA6F91">
        <w:rPr>
          <w:rFonts w:eastAsia="Calibri"/>
          <w:i/>
          <w:sz w:val="28"/>
          <w:szCs w:val="28"/>
          <w:u w:val="single"/>
        </w:rPr>
        <w:t xml:space="preserve"> постановления Правительства Белгородской области</w:t>
      </w:r>
      <w:r w:rsidRPr="00EA6F91">
        <w:rPr>
          <w:rFonts w:eastAsia="Calibri"/>
          <w:sz w:val="28"/>
          <w:szCs w:val="28"/>
          <w:u w:val="single"/>
        </w:rPr>
        <w:t xml:space="preserve"> </w:t>
      </w:r>
      <w:r w:rsidR="007A7DE5" w:rsidRPr="007A7DE5">
        <w:rPr>
          <w:rFonts w:eastAsia="Calibri"/>
          <w:i/>
          <w:iCs/>
          <w:sz w:val="28"/>
          <w:szCs w:val="28"/>
          <w:u w:val="single"/>
        </w:rPr>
        <w:t>«Об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стимулирование увеличения производства картофеля и овощей»</w:t>
      </w:r>
      <w:r w:rsidR="00CF68B8" w:rsidRPr="007A7DE5">
        <w:rPr>
          <w:rFonts w:eastAsia="Calibri"/>
          <w:i/>
          <w:iCs/>
          <w:sz w:val="28"/>
          <w:szCs w:val="28"/>
          <w:u w:val="single"/>
        </w:rPr>
        <w:t xml:space="preserve"> </w:t>
      </w:r>
      <w:r w:rsidR="00CF68B8" w:rsidRPr="00EA6F91">
        <w:rPr>
          <w:rFonts w:eastAsia="Calibri"/>
          <w:i/>
          <w:sz w:val="28"/>
          <w:szCs w:val="28"/>
          <w:u w:val="single"/>
        </w:rPr>
        <w:t>утвержда</w:t>
      </w:r>
      <w:r w:rsidR="007A7DE5">
        <w:rPr>
          <w:rFonts w:eastAsia="Calibri"/>
          <w:i/>
          <w:sz w:val="28"/>
          <w:szCs w:val="28"/>
          <w:u w:val="single"/>
        </w:rPr>
        <w:t>ю</w:t>
      </w:r>
      <w:r w:rsidR="00CF68B8" w:rsidRPr="00EA6F91">
        <w:rPr>
          <w:rFonts w:eastAsia="Calibri"/>
          <w:i/>
          <w:sz w:val="28"/>
          <w:szCs w:val="28"/>
          <w:u w:val="single"/>
        </w:rPr>
        <w:t>т</w:t>
      </w:r>
      <w:r w:rsidR="004C17BB" w:rsidRPr="00EA6F91">
        <w:rPr>
          <w:rFonts w:eastAsia="Calibri"/>
          <w:i/>
          <w:sz w:val="28"/>
          <w:szCs w:val="28"/>
          <w:u w:val="single"/>
        </w:rPr>
        <w:t>ся</w:t>
      </w:r>
      <w:r w:rsidR="00CF68B8" w:rsidRPr="00EA6F91">
        <w:rPr>
          <w:rFonts w:eastAsia="Calibri"/>
          <w:i/>
          <w:sz w:val="28"/>
          <w:szCs w:val="28"/>
          <w:u w:val="single"/>
        </w:rPr>
        <w:t xml:space="preserve"> </w:t>
      </w:r>
      <w:r w:rsidR="004C17BB" w:rsidRPr="00EA6F91">
        <w:rPr>
          <w:rFonts w:eastAsia="Calibri"/>
          <w:i/>
          <w:iCs/>
          <w:sz w:val="28"/>
          <w:szCs w:val="28"/>
          <w:u w:val="single"/>
        </w:rPr>
        <w:t>П</w:t>
      </w:r>
      <w:r w:rsidR="00CF68B8" w:rsidRPr="00EA6F91">
        <w:rPr>
          <w:rFonts w:eastAsia="Calibri"/>
          <w:i/>
          <w:iCs/>
          <w:sz w:val="28"/>
          <w:szCs w:val="28"/>
          <w:u w:val="single"/>
        </w:rPr>
        <w:t>орядк</w:t>
      </w:r>
      <w:r w:rsidR="007A7DE5">
        <w:rPr>
          <w:rFonts w:eastAsia="Calibri"/>
          <w:i/>
          <w:iCs/>
          <w:sz w:val="28"/>
          <w:szCs w:val="28"/>
          <w:u w:val="single"/>
        </w:rPr>
        <w:t>и</w:t>
      </w:r>
      <w:r w:rsidR="00304A94">
        <w:rPr>
          <w:rFonts w:eastAsia="Calibri"/>
          <w:i/>
          <w:iCs/>
          <w:sz w:val="28"/>
          <w:szCs w:val="28"/>
          <w:u w:val="single"/>
        </w:rPr>
        <w:t>:</w:t>
      </w:r>
    </w:p>
    <w:p w14:paraId="11B87841" w14:textId="4E110681" w:rsidR="00884E88" w:rsidRPr="00884E88" w:rsidRDefault="00884E88" w:rsidP="00884E88">
      <w:pPr>
        <w:ind w:firstLine="709"/>
        <w:jc w:val="both"/>
        <w:rPr>
          <w:rFonts w:eastAsia="Calibri"/>
          <w:i/>
          <w:iCs/>
          <w:sz w:val="28"/>
          <w:szCs w:val="28"/>
          <w:u w:val="single"/>
        </w:rPr>
      </w:pPr>
      <w:r w:rsidRPr="00884E88">
        <w:rPr>
          <w:rFonts w:eastAsia="Calibri"/>
          <w:i/>
          <w:iCs/>
          <w:sz w:val="28"/>
          <w:szCs w:val="28"/>
          <w:u w:val="single"/>
        </w:rPr>
        <w:t xml:space="preserve">1) </w:t>
      </w:r>
      <w:r w:rsidRPr="00884E88">
        <w:rPr>
          <w:rFonts w:eastAsia="Calibri"/>
          <w:i/>
          <w:iCs/>
          <w:sz w:val="28"/>
          <w:szCs w:val="28"/>
          <w:u w:val="single"/>
        </w:rPr>
        <w:t>Порядок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поддержку элитного семеноводства картофеля и (или) овощных культур;</w:t>
      </w:r>
    </w:p>
    <w:p w14:paraId="6CEA0005" w14:textId="0DF65D50" w:rsidR="00884E88" w:rsidRPr="00884E88" w:rsidRDefault="00884E88" w:rsidP="00884E88">
      <w:pPr>
        <w:ind w:firstLine="709"/>
        <w:jc w:val="both"/>
        <w:rPr>
          <w:rFonts w:eastAsia="Calibri"/>
          <w:i/>
          <w:iCs/>
          <w:sz w:val="28"/>
          <w:szCs w:val="28"/>
          <w:u w:val="single"/>
        </w:rPr>
      </w:pPr>
      <w:r w:rsidRPr="00884E88">
        <w:rPr>
          <w:rFonts w:eastAsia="Calibri"/>
          <w:i/>
          <w:iCs/>
          <w:sz w:val="28"/>
          <w:szCs w:val="28"/>
          <w:u w:val="single"/>
        </w:rPr>
        <w:t>2)</w:t>
      </w:r>
      <w:r w:rsidRPr="00884E88">
        <w:rPr>
          <w:rFonts w:eastAsia="Calibri"/>
          <w:i/>
          <w:iCs/>
          <w:sz w:val="28"/>
          <w:szCs w:val="28"/>
          <w:u w:val="single"/>
        </w:rPr>
        <w:t xml:space="preserve"> Порядок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680FB8AC" w14:textId="1C269C73" w:rsidR="00884E88" w:rsidRPr="00884E88" w:rsidRDefault="00884E88" w:rsidP="00884E88">
      <w:pPr>
        <w:ind w:firstLine="709"/>
        <w:jc w:val="both"/>
        <w:rPr>
          <w:rFonts w:eastAsia="Calibri"/>
          <w:i/>
          <w:iCs/>
          <w:sz w:val="28"/>
          <w:szCs w:val="28"/>
          <w:u w:val="single"/>
        </w:rPr>
      </w:pPr>
      <w:r w:rsidRPr="00884E88">
        <w:rPr>
          <w:rFonts w:eastAsia="Calibri"/>
          <w:i/>
          <w:iCs/>
          <w:sz w:val="28"/>
          <w:szCs w:val="28"/>
          <w:u w:val="single"/>
        </w:rPr>
        <w:t>3)</w:t>
      </w:r>
      <w:r w:rsidRPr="00884E88">
        <w:rPr>
          <w:rFonts w:eastAsia="Calibri"/>
          <w:i/>
          <w:iCs/>
          <w:sz w:val="28"/>
          <w:szCs w:val="28"/>
          <w:u w:val="single"/>
        </w:rPr>
        <w:t xml:space="preserve"> Порядок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поддержку производства картофеля и овощей открытого грунта;</w:t>
      </w:r>
    </w:p>
    <w:p w14:paraId="42350B1B" w14:textId="48B5176B" w:rsidR="00304A94" w:rsidRPr="00884E88" w:rsidRDefault="00884E88" w:rsidP="00884E88">
      <w:pPr>
        <w:ind w:firstLine="709"/>
        <w:jc w:val="both"/>
        <w:rPr>
          <w:rFonts w:eastAsia="Calibri"/>
          <w:i/>
          <w:iCs/>
          <w:sz w:val="28"/>
          <w:szCs w:val="28"/>
          <w:u w:val="single"/>
        </w:rPr>
      </w:pPr>
      <w:r w:rsidRPr="00884E88">
        <w:rPr>
          <w:rFonts w:eastAsia="Calibri"/>
          <w:i/>
          <w:iCs/>
          <w:sz w:val="28"/>
          <w:szCs w:val="28"/>
          <w:u w:val="single"/>
        </w:rPr>
        <w:t>4)</w:t>
      </w:r>
      <w:r w:rsidRPr="00884E88">
        <w:rPr>
          <w:rFonts w:eastAsia="Calibri"/>
          <w:i/>
          <w:iCs/>
          <w:sz w:val="28"/>
          <w:szCs w:val="28"/>
          <w:u w:val="single"/>
        </w:rPr>
        <w:t xml:space="preserve"> Порядок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производство овощей защищенного грунта собственного производства, произведенных с применением технологии досвечивания</w:t>
      </w:r>
      <w:r w:rsidR="00304A94" w:rsidRPr="00884E88">
        <w:rPr>
          <w:rFonts w:eastAsia="Calibri"/>
          <w:i/>
          <w:iCs/>
          <w:sz w:val="28"/>
          <w:szCs w:val="28"/>
          <w:u w:val="single"/>
        </w:rPr>
        <w:t xml:space="preserve">, </w:t>
      </w:r>
    </w:p>
    <w:p w14:paraId="3CEE040E" w14:textId="6B5BF78F" w:rsidR="00EA6F91" w:rsidRDefault="00304A94" w:rsidP="00427383">
      <w:pPr>
        <w:jc w:val="both"/>
        <w:rPr>
          <w:rFonts w:eastAsia="Calibri"/>
          <w:i/>
          <w:iCs/>
          <w:sz w:val="28"/>
          <w:szCs w:val="28"/>
          <w:u w:val="single"/>
        </w:rPr>
      </w:pPr>
      <w:r>
        <w:rPr>
          <w:rFonts w:eastAsia="Calibri"/>
          <w:i/>
          <w:iCs/>
          <w:sz w:val="28"/>
          <w:szCs w:val="28"/>
          <w:u w:val="single"/>
        </w:rPr>
        <w:t>включающие в себя:</w:t>
      </w:r>
      <w:r w:rsidR="00427383" w:rsidRPr="00EA6F91">
        <w:rPr>
          <w:rFonts w:eastAsia="Calibri"/>
          <w:i/>
          <w:iCs/>
          <w:sz w:val="28"/>
          <w:szCs w:val="28"/>
          <w:u w:val="single"/>
        </w:rPr>
        <w:t xml:space="preserve"> </w:t>
      </w:r>
    </w:p>
    <w:p w14:paraId="121E6521" w14:textId="1EA8AB2B" w:rsidR="00EA6F91" w:rsidRDefault="00EA6F91" w:rsidP="00427383">
      <w:pPr>
        <w:jc w:val="both"/>
        <w:rPr>
          <w:rFonts w:eastAsia="Calibri"/>
          <w:i/>
          <w:iCs/>
          <w:sz w:val="28"/>
          <w:szCs w:val="28"/>
          <w:u w:val="single"/>
        </w:rPr>
      </w:pPr>
      <w:r>
        <w:rPr>
          <w:rFonts w:eastAsia="Calibri"/>
          <w:i/>
          <w:iCs/>
          <w:sz w:val="28"/>
          <w:szCs w:val="28"/>
          <w:u w:val="single"/>
        </w:rPr>
        <w:t>- общие положени</w:t>
      </w:r>
      <w:r w:rsidR="007A7DE5">
        <w:rPr>
          <w:rFonts w:eastAsia="Calibri"/>
          <w:i/>
          <w:iCs/>
          <w:sz w:val="28"/>
          <w:szCs w:val="28"/>
          <w:u w:val="single"/>
        </w:rPr>
        <w:t>я</w:t>
      </w:r>
      <w:r>
        <w:rPr>
          <w:rFonts w:eastAsia="Calibri"/>
          <w:i/>
          <w:iCs/>
          <w:sz w:val="28"/>
          <w:szCs w:val="28"/>
          <w:u w:val="single"/>
        </w:rPr>
        <w:t xml:space="preserve">; </w:t>
      </w:r>
    </w:p>
    <w:p w14:paraId="331A66E0" w14:textId="7A67F5BC" w:rsidR="00EA6F91" w:rsidRDefault="00EA6F91" w:rsidP="007A7DE5">
      <w:pPr>
        <w:jc w:val="both"/>
        <w:rPr>
          <w:rFonts w:eastAsia="Calibri"/>
          <w:i/>
          <w:iCs/>
          <w:sz w:val="28"/>
          <w:szCs w:val="28"/>
          <w:u w:val="single"/>
        </w:rPr>
      </w:pPr>
      <w:r>
        <w:rPr>
          <w:rFonts w:eastAsia="Calibri"/>
          <w:i/>
          <w:iCs/>
          <w:sz w:val="28"/>
          <w:szCs w:val="28"/>
          <w:u w:val="single"/>
        </w:rPr>
        <w:t xml:space="preserve">- </w:t>
      </w:r>
      <w:r w:rsidR="00427383" w:rsidRPr="00EA6F91">
        <w:rPr>
          <w:rFonts w:eastAsia="Calibri"/>
          <w:i/>
          <w:iCs/>
          <w:sz w:val="28"/>
          <w:szCs w:val="28"/>
          <w:u w:val="single"/>
        </w:rPr>
        <w:t xml:space="preserve">порядок проведения </w:t>
      </w:r>
      <w:r w:rsidR="007A7DE5" w:rsidRPr="007A7DE5">
        <w:rPr>
          <w:rFonts w:eastAsia="Calibri"/>
          <w:i/>
          <w:iCs/>
          <w:sz w:val="28"/>
          <w:szCs w:val="28"/>
          <w:u w:val="single"/>
        </w:rPr>
        <w:t>отбора получателей субсидий для предоставления Субсидий</w:t>
      </w:r>
      <w:r>
        <w:rPr>
          <w:rFonts w:eastAsia="Calibri"/>
          <w:i/>
          <w:iCs/>
          <w:sz w:val="28"/>
          <w:szCs w:val="28"/>
          <w:u w:val="single"/>
        </w:rPr>
        <w:t>;</w:t>
      </w:r>
      <w:r w:rsidR="00427383" w:rsidRPr="00EA6F91">
        <w:rPr>
          <w:rFonts w:eastAsia="Calibri"/>
          <w:i/>
          <w:iCs/>
          <w:sz w:val="28"/>
          <w:szCs w:val="28"/>
          <w:u w:val="single"/>
        </w:rPr>
        <w:t xml:space="preserve"> </w:t>
      </w:r>
    </w:p>
    <w:p w14:paraId="16E96895" w14:textId="6B564C1F" w:rsidR="00EA6F91" w:rsidRDefault="00EA6F91" w:rsidP="00427383">
      <w:pPr>
        <w:jc w:val="both"/>
        <w:rPr>
          <w:rFonts w:eastAsia="Calibri"/>
          <w:i/>
          <w:iCs/>
          <w:sz w:val="28"/>
          <w:szCs w:val="28"/>
          <w:u w:val="single"/>
        </w:rPr>
      </w:pPr>
      <w:r>
        <w:rPr>
          <w:rFonts w:eastAsia="Calibri"/>
          <w:i/>
          <w:iCs/>
          <w:sz w:val="28"/>
          <w:szCs w:val="28"/>
          <w:u w:val="single"/>
        </w:rPr>
        <w:t xml:space="preserve">- </w:t>
      </w:r>
      <w:r w:rsidR="00427383" w:rsidRPr="00EA6F91">
        <w:rPr>
          <w:rFonts w:eastAsia="Calibri"/>
          <w:i/>
          <w:iCs/>
          <w:sz w:val="28"/>
          <w:szCs w:val="28"/>
          <w:u w:val="single"/>
        </w:rPr>
        <w:t xml:space="preserve">условия и порядок предоставления </w:t>
      </w:r>
      <w:r w:rsidR="007A7DE5">
        <w:rPr>
          <w:rFonts w:eastAsia="Calibri"/>
          <w:i/>
          <w:iCs/>
          <w:sz w:val="28"/>
          <w:szCs w:val="28"/>
          <w:u w:val="single"/>
        </w:rPr>
        <w:t>субсидии</w:t>
      </w:r>
      <w:r>
        <w:rPr>
          <w:rFonts w:eastAsia="Calibri"/>
          <w:i/>
          <w:iCs/>
          <w:sz w:val="28"/>
          <w:szCs w:val="28"/>
          <w:u w:val="single"/>
        </w:rPr>
        <w:t>;</w:t>
      </w:r>
    </w:p>
    <w:p w14:paraId="6B1CF68B" w14:textId="77777777" w:rsidR="007A7DE5" w:rsidRDefault="00EA6F91" w:rsidP="00427383">
      <w:pPr>
        <w:jc w:val="both"/>
        <w:rPr>
          <w:rFonts w:eastAsia="Calibri"/>
          <w:i/>
          <w:iCs/>
          <w:sz w:val="28"/>
          <w:szCs w:val="28"/>
          <w:u w:val="single"/>
        </w:rPr>
      </w:pPr>
      <w:r>
        <w:rPr>
          <w:rFonts w:eastAsia="Calibri"/>
          <w:i/>
          <w:iCs/>
          <w:sz w:val="28"/>
          <w:szCs w:val="28"/>
          <w:u w:val="single"/>
        </w:rPr>
        <w:t xml:space="preserve">- </w:t>
      </w:r>
      <w:r w:rsidR="00427383" w:rsidRPr="00EA6F91">
        <w:rPr>
          <w:rFonts w:eastAsia="Calibri"/>
          <w:i/>
          <w:iCs/>
          <w:sz w:val="28"/>
          <w:szCs w:val="28"/>
          <w:u w:val="single"/>
        </w:rPr>
        <w:t>требования к отчетности</w:t>
      </w:r>
      <w:r w:rsidR="007A7DE5">
        <w:rPr>
          <w:rFonts w:eastAsia="Calibri"/>
          <w:i/>
          <w:iCs/>
          <w:sz w:val="28"/>
          <w:szCs w:val="28"/>
          <w:u w:val="single"/>
        </w:rPr>
        <w:t>;</w:t>
      </w:r>
    </w:p>
    <w:p w14:paraId="135DE15E" w14:textId="1193EB1F" w:rsidR="00CF68B8" w:rsidRPr="00CF68B8" w:rsidRDefault="007A7DE5" w:rsidP="007A7DE5">
      <w:pPr>
        <w:jc w:val="both"/>
        <w:rPr>
          <w:rFonts w:eastAsia="Calibri"/>
          <w:i/>
          <w:iCs/>
          <w:sz w:val="28"/>
          <w:szCs w:val="28"/>
          <w:u w:val="single"/>
        </w:rPr>
      </w:pPr>
      <w:r>
        <w:rPr>
          <w:rFonts w:eastAsia="Calibri"/>
          <w:i/>
          <w:iCs/>
          <w:sz w:val="28"/>
          <w:szCs w:val="28"/>
          <w:u w:val="single"/>
        </w:rPr>
        <w:t xml:space="preserve">- </w:t>
      </w:r>
      <w:r w:rsidR="00427383" w:rsidRPr="00EA6F91">
        <w:rPr>
          <w:rFonts w:eastAsia="Calibri"/>
          <w:i/>
          <w:iCs/>
          <w:sz w:val="28"/>
          <w:szCs w:val="28"/>
          <w:u w:val="single"/>
        </w:rPr>
        <w:t>требования к осуществлению контроля</w:t>
      </w:r>
      <w:r>
        <w:rPr>
          <w:rFonts w:eastAsia="Calibri"/>
          <w:i/>
          <w:iCs/>
          <w:sz w:val="28"/>
          <w:szCs w:val="28"/>
          <w:u w:val="single"/>
        </w:rPr>
        <w:t xml:space="preserve"> </w:t>
      </w:r>
      <w:r w:rsidRPr="007A7DE5">
        <w:rPr>
          <w:rFonts w:eastAsia="Calibri"/>
          <w:i/>
          <w:iCs/>
          <w:sz w:val="28"/>
          <w:szCs w:val="28"/>
          <w:u w:val="single"/>
        </w:rPr>
        <w:t>(мониторинга) за соблюдением условий, целей и порядка предоставления Субсидий и ответственности за их нарушение</w:t>
      </w:r>
      <w:r w:rsidR="00427383" w:rsidRPr="00EA6F91">
        <w:rPr>
          <w:rFonts w:eastAsia="Calibri"/>
          <w:i/>
          <w:iCs/>
          <w:sz w:val="28"/>
          <w:szCs w:val="28"/>
          <w:u w:val="single"/>
        </w:rPr>
        <w:t>.</w:t>
      </w:r>
    </w:p>
    <w:p w14:paraId="139B8055" w14:textId="77777777" w:rsidR="00482E96" w:rsidRDefault="001318C1">
      <w:pPr>
        <w:ind w:firstLine="709"/>
        <w:jc w:val="both"/>
        <w:rPr>
          <w:rFonts w:eastAsia="Calibri"/>
          <w:sz w:val="28"/>
          <w:szCs w:val="28"/>
        </w:rPr>
      </w:pPr>
      <w:r>
        <w:rPr>
          <w:sz w:val="28"/>
          <w:szCs w:val="28"/>
        </w:rPr>
        <w:t>4.2. Альтернативные варианты решения проблемы:</w:t>
      </w:r>
    </w:p>
    <w:p w14:paraId="4F9704A9" w14:textId="07F7E2DA" w:rsidR="00482E96" w:rsidRDefault="00972493" w:rsidP="00972493">
      <w:pPr>
        <w:jc w:val="both"/>
        <w:rPr>
          <w:rFonts w:eastAsia="Calibri"/>
          <w:i/>
          <w:sz w:val="28"/>
          <w:szCs w:val="28"/>
          <w:u w:val="single"/>
        </w:rPr>
      </w:pPr>
      <w:r w:rsidRPr="00890803">
        <w:rPr>
          <w:rFonts w:eastAsia="Calibri"/>
          <w:i/>
          <w:sz w:val="28"/>
          <w:szCs w:val="28"/>
          <w:u w:val="single"/>
        </w:rPr>
        <w:lastRenderedPageBreak/>
        <w:t xml:space="preserve">- </w:t>
      </w:r>
      <w:r w:rsidR="007A7DE5">
        <w:rPr>
          <w:rFonts w:eastAsia="Calibri"/>
          <w:i/>
          <w:sz w:val="28"/>
          <w:szCs w:val="28"/>
          <w:u w:val="single"/>
        </w:rPr>
        <w:t>Выращивание овощных культур и картофеля</w:t>
      </w:r>
      <w:r w:rsidR="00890803" w:rsidRPr="00890803">
        <w:rPr>
          <w:rFonts w:eastAsia="Calibri"/>
          <w:i/>
          <w:sz w:val="28"/>
          <w:szCs w:val="28"/>
          <w:u w:val="single"/>
        </w:rPr>
        <w:t xml:space="preserve"> за счет собственных или заемных средств сельскохозяйственных товаропроизводителей</w:t>
      </w:r>
      <w:r w:rsidR="007A7DE5">
        <w:rPr>
          <w:rFonts w:eastAsia="Calibri"/>
          <w:i/>
          <w:sz w:val="28"/>
          <w:szCs w:val="28"/>
          <w:u w:val="single"/>
        </w:rPr>
        <w:t>.</w:t>
      </w:r>
    </w:p>
    <w:p w14:paraId="6F9AA1AE" w14:textId="77777777" w:rsidR="00482E96" w:rsidRDefault="001318C1">
      <w:pPr>
        <w:ind w:firstLine="709"/>
        <w:jc w:val="both"/>
        <w:rPr>
          <w:rFonts w:eastAsia="Calibri"/>
          <w:sz w:val="28"/>
          <w:szCs w:val="28"/>
        </w:rPr>
      </w:pPr>
      <w:r>
        <w:rPr>
          <w:rFonts w:eastAsia="Calibri"/>
          <w:sz w:val="28"/>
          <w:szCs w:val="28"/>
        </w:rPr>
        <w:t>4.3. Обоснование выбора предлагаемого способа решения проблемы:</w:t>
      </w:r>
    </w:p>
    <w:p w14:paraId="5EE9D65A" w14:textId="23160C10" w:rsidR="007A7DE5" w:rsidRDefault="001318C1" w:rsidP="00427383">
      <w:pPr>
        <w:ind w:firstLine="708"/>
        <w:jc w:val="both"/>
        <w:rPr>
          <w:rFonts w:eastAsia="Calibri"/>
          <w:i/>
          <w:sz w:val="28"/>
          <w:szCs w:val="28"/>
          <w:u w:val="single"/>
        </w:rPr>
      </w:pPr>
      <w:r w:rsidRPr="00890803">
        <w:rPr>
          <w:rFonts w:eastAsia="Calibri"/>
          <w:i/>
          <w:sz w:val="28"/>
          <w:szCs w:val="28"/>
          <w:u w:val="single"/>
        </w:rPr>
        <w:t xml:space="preserve">Оптимальным способом решения проблемы </w:t>
      </w:r>
      <w:r w:rsidR="00890803" w:rsidRPr="00890803">
        <w:rPr>
          <w:rFonts w:eastAsia="Calibri"/>
          <w:i/>
          <w:sz w:val="28"/>
          <w:szCs w:val="28"/>
          <w:u w:val="single"/>
        </w:rPr>
        <w:t xml:space="preserve">является </w:t>
      </w:r>
      <w:r w:rsidR="00427383" w:rsidRPr="00890803">
        <w:rPr>
          <w:rFonts w:eastAsia="Calibri"/>
          <w:i/>
          <w:sz w:val="28"/>
          <w:szCs w:val="28"/>
          <w:u w:val="single"/>
        </w:rPr>
        <w:t>утверждение Порядк</w:t>
      </w:r>
      <w:r w:rsidR="007A7DE5">
        <w:rPr>
          <w:rFonts w:eastAsia="Calibri"/>
          <w:i/>
          <w:sz w:val="28"/>
          <w:szCs w:val="28"/>
          <w:u w:val="single"/>
        </w:rPr>
        <w:t>ов</w:t>
      </w:r>
      <w:r w:rsidR="00427383" w:rsidRPr="00890803">
        <w:rPr>
          <w:rFonts w:eastAsia="Calibri"/>
          <w:i/>
          <w:sz w:val="28"/>
          <w:szCs w:val="28"/>
          <w:u w:val="single"/>
        </w:rPr>
        <w:t>, позволяющ</w:t>
      </w:r>
      <w:r w:rsidR="007A7DE5">
        <w:rPr>
          <w:rFonts w:eastAsia="Calibri"/>
          <w:i/>
          <w:sz w:val="28"/>
          <w:szCs w:val="28"/>
          <w:u w:val="single"/>
        </w:rPr>
        <w:t>их</w:t>
      </w:r>
      <w:r w:rsidR="00427383" w:rsidRPr="00890803">
        <w:rPr>
          <w:rFonts w:eastAsia="Calibri"/>
          <w:i/>
          <w:sz w:val="28"/>
          <w:szCs w:val="28"/>
          <w:u w:val="single"/>
        </w:rPr>
        <w:t xml:space="preserve"> получать </w:t>
      </w:r>
      <w:r w:rsidR="007A7DE5">
        <w:rPr>
          <w:rFonts w:eastAsia="Calibri"/>
          <w:i/>
          <w:sz w:val="28"/>
          <w:szCs w:val="28"/>
          <w:u w:val="single"/>
        </w:rPr>
        <w:t>компенсацию части фактически понесенных затрат</w:t>
      </w:r>
      <w:r w:rsidR="00427383" w:rsidRPr="00890803">
        <w:rPr>
          <w:rFonts w:eastAsia="Calibri"/>
          <w:i/>
          <w:sz w:val="28"/>
          <w:szCs w:val="28"/>
          <w:u w:val="single"/>
        </w:rPr>
        <w:t xml:space="preserve"> сельскохозяйственны</w:t>
      </w:r>
      <w:r w:rsidR="007A7DE5">
        <w:rPr>
          <w:rFonts w:eastAsia="Calibri"/>
          <w:i/>
          <w:sz w:val="28"/>
          <w:szCs w:val="28"/>
          <w:u w:val="single"/>
        </w:rPr>
        <w:t>ми</w:t>
      </w:r>
      <w:r w:rsidR="00427383" w:rsidRPr="00890803">
        <w:rPr>
          <w:rFonts w:eastAsia="Calibri"/>
          <w:i/>
          <w:sz w:val="28"/>
          <w:szCs w:val="28"/>
          <w:u w:val="single"/>
        </w:rPr>
        <w:t xml:space="preserve"> товаропроизводителям</w:t>
      </w:r>
      <w:r w:rsidR="007A7DE5">
        <w:rPr>
          <w:rFonts w:eastAsia="Calibri"/>
          <w:i/>
          <w:sz w:val="28"/>
          <w:szCs w:val="28"/>
          <w:u w:val="single"/>
        </w:rPr>
        <w:t xml:space="preserve">и </w:t>
      </w:r>
      <w:r w:rsidR="007A7DE5" w:rsidRPr="007A7DE5">
        <w:rPr>
          <w:rFonts w:eastAsia="Calibri"/>
          <w:i/>
          <w:sz w:val="28"/>
          <w:szCs w:val="28"/>
          <w:u w:val="single"/>
        </w:rPr>
        <w:t>(за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w:t>
      </w:r>
      <w:r w:rsidR="00890803">
        <w:rPr>
          <w:rFonts w:eastAsia="Calibri"/>
          <w:i/>
          <w:sz w:val="28"/>
          <w:szCs w:val="28"/>
          <w:u w:val="single"/>
        </w:rPr>
        <w:t>,</w:t>
      </w:r>
      <w:r w:rsidR="00427383">
        <w:rPr>
          <w:rFonts w:eastAsia="Calibri"/>
          <w:i/>
          <w:sz w:val="28"/>
          <w:szCs w:val="28"/>
          <w:u w:val="single"/>
        </w:rPr>
        <w:t xml:space="preserve"> на </w:t>
      </w:r>
      <w:r w:rsidR="007A7DE5">
        <w:rPr>
          <w:rFonts w:eastAsia="Calibri"/>
          <w:i/>
          <w:sz w:val="28"/>
          <w:szCs w:val="28"/>
          <w:u w:val="single"/>
        </w:rPr>
        <w:t>следующие мероприятия:</w:t>
      </w:r>
    </w:p>
    <w:p w14:paraId="116BEA80" w14:textId="0F0244EF" w:rsidR="007A7DE5" w:rsidRPr="007A7DE5" w:rsidRDefault="007A7DE5" w:rsidP="007A7DE5">
      <w:pPr>
        <w:ind w:firstLine="709"/>
        <w:jc w:val="both"/>
        <w:rPr>
          <w:rFonts w:eastAsia="Calibri"/>
          <w:bCs/>
          <w:i/>
          <w:iCs/>
          <w:sz w:val="28"/>
          <w:szCs w:val="28"/>
        </w:rPr>
      </w:pPr>
      <w:r w:rsidRPr="007A7DE5">
        <w:rPr>
          <w:rFonts w:eastAsia="Calibri"/>
          <w:bCs/>
          <w:i/>
          <w:iCs/>
          <w:sz w:val="28"/>
          <w:szCs w:val="28"/>
        </w:rPr>
        <w:t>-</w:t>
      </w:r>
      <w:r w:rsidR="00304A94">
        <w:rPr>
          <w:sz w:val="28"/>
          <w:szCs w:val="28"/>
        </w:rPr>
        <w:t> </w:t>
      </w:r>
      <w:r w:rsidRPr="007A7DE5">
        <w:rPr>
          <w:rFonts w:eastAsia="Calibri"/>
          <w:bCs/>
          <w:i/>
          <w:iCs/>
          <w:sz w:val="28"/>
          <w:szCs w:val="28"/>
        </w:rPr>
        <w:t>на поддержку элитного семеноводства картофеля и (или) овощных культур;</w:t>
      </w:r>
    </w:p>
    <w:p w14:paraId="740FD98F" w14:textId="605CF2DE" w:rsidR="007A7DE5" w:rsidRPr="007A7DE5" w:rsidRDefault="007A7DE5" w:rsidP="007A7DE5">
      <w:pPr>
        <w:ind w:firstLine="709"/>
        <w:jc w:val="both"/>
        <w:rPr>
          <w:rFonts w:eastAsia="Calibri"/>
          <w:bCs/>
          <w:i/>
          <w:iCs/>
          <w:sz w:val="28"/>
          <w:szCs w:val="28"/>
        </w:rPr>
      </w:pPr>
      <w:r w:rsidRPr="007A7DE5">
        <w:rPr>
          <w:rFonts w:eastAsia="Calibri"/>
          <w:bCs/>
          <w:i/>
          <w:iCs/>
          <w:sz w:val="28"/>
          <w:szCs w:val="28"/>
        </w:rPr>
        <w:t>-</w:t>
      </w:r>
      <w:r w:rsidR="00304A94">
        <w:rPr>
          <w:sz w:val="28"/>
          <w:szCs w:val="28"/>
        </w:rPr>
        <w:t> </w:t>
      </w:r>
      <w:r w:rsidRPr="007A7DE5">
        <w:rPr>
          <w:rFonts w:eastAsia="Calibri"/>
          <w:bCs/>
          <w:i/>
          <w:iCs/>
          <w:sz w:val="28"/>
          <w:szCs w:val="28"/>
        </w:rPr>
        <w:t>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1F1A3179" w14:textId="2AF25E52" w:rsidR="007A7DE5" w:rsidRPr="007A7DE5" w:rsidRDefault="007A7DE5" w:rsidP="007A7DE5">
      <w:pPr>
        <w:ind w:firstLine="709"/>
        <w:jc w:val="both"/>
        <w:rPr>
          <w:rFonts w:eastAsia="Calibri"/>
          <w:bCs/>
          <w:i/>
          <w:iCs/>
          <w:sz w:val="28"/>
          <w:szCs w:val="28"/>
        </w:rPr>
      </w:pPr>
      <w:r w:rsidRPr="007A7DE5">
        <w:rPr>
          <w:rFonts w:eastAsia="Calibri"/>
          <w:bCs/>
          <w:i/>
          <w:iCs/>
          <w:sz w:val="28"/>
          <w:szCs w:val="28"/>
        </w:rPr>
        <w:t>-</w:t>
      </w:r>
      <w:r w:rsidR="00304A94">
        <w:rPr>
          <w:sz w:val="28"/>
          <w:szCs w:val="28"/>
        </w:rPr>
        <w:t> </w:t>
      </w:r>
      <w:r w:rsidRPr="007A7DE5">
        <w:rPr>
          <w:rFonts w:eastAsia="Calibri"/>
          <w:bCs/>
          <w:i/>
          <w:iCs/>
          <w:sz w:val="28"/>
          <w:szCs w:val="28"/>
        </w:rPr>
        <w:t>на поддержку производства картофеля и овощей открытого грунта;</w:t>
      </w:r>
    </w:p>
    <w:p w14:paraId="7A7E4432" w14:textId="78A331BA" w:rsidR="007A7DE5" w:rsidRPr="007A7DE5" w:rsidRDefault="007A7DE5" w:rsidP="007A7DE5">
      <w:pPr>
        <w:ind w:firstLine="709"/>
        <w:jc w:val="both"/>
        <w:rPr>
          <w:rFonts w:eastAsia="Calibri"/>
          <w:bCs/>
          <w:i/>
          <w:iCs/>
          <w:sz w:val="28"/>
          <w:szCs w:val="28"/>
        </w:rPr>
      </w:pPr>
      <w:r w:rsidRPr="007A7DE5">
        <w:rPr>
          <w:rFonts w:eastAsia="Calibri"/>
          <w:bCs/>
          <w:i/>
          <w:iCs/>
          <w:sz w:val="28"/>
          <w:szCs w:val="28"/>
        </w:rPr>
        <w:t>-</w:t>
      </w:r>
      <w:r w:rsidR="00304A94">
        <w:rPr>
          <w:sz w:val="28"/>
          <w:szCs w:val="28"/>
        </w:rPr>
        <w:t> </w:t>
      </w:r>
      <w:r w:rsidRPr="007A7DE5">
        <w:rPr>
          <w:rFonts w:eastAsia="Calibri"/>
          <w:bCs/>
          <w:i/>
          <w:iCs/>
          <w:sz w:val="28"/>
          <w:szCs w:val="28"/>
        </w:rPr>
        <w:t>на производство овощей защищенного грунта собственного производства, произведенных с применением технологии досвечивания.</w:t>
      </w:r>
    </w:p>
    <w:p w14:paraId="2CB0EC54" w14:textId="67FD4649" w:rsidR="00482E96" w:rsidRDefault="001318C1">
      <w:pPr>
        <w:ind w:firstLine="709"/>
        <w:jc w:val="both"/>
        <w:rPr>
          <w:rFonts w:eastAsia="Calibri"/>
          <w:bCs/>
          <w:sz w:val="28"/>
          <w:szCs w:val="28"/>
        </w:rPr>
      </w:pPr>
      <w:r>
        <w:rPr>
          <w:rFonts w:eastAsia="Calibri"/>
          <w:bCs/>
          <w:sz w:val="28"/>
          <w:szCs w:val="28"/>
        </w:rPr>
        <w:t>4.4.</w:t>
      </w:r>
      <w:r>
        <w:rPr>
          <w:rFonts w:eastAsia="Calibri"/>
        </w:rPr>
        <w:t> </w:t>
      </w:r>
      <w:r>
        <w:rPr>
          <w:rFonts w:eastAsia="Calibri"/>
          <w:bCs/>
          <w:sz w:val="28"/>
          <w:szCs w:val="28"/>
        </w:rPr>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p w14:paraId="1A6722FE" w14:textId="77777777" w:rsidR="00482E96" w:rsidRDefault="00482E96">
      <w:pPr>
        <w:ind w:firstLine="709"/>
        <w:jc w:val="both"/>
        <w:rPr>
          <w:rFonts w:eastAsia="Calibri"/>
          <w:sz w:val="28"/>
          <w:szCs w:val="28"/>
        </w:rPr>
      </w:pPr>
    </w:p>
    <w:tbl>
      <w:tblPr>
        <w:tblpPr w:leftFromText="180" w:rightFromText="180" w:vertAnchor="text" w:horzAnchor="margin" w:tblpY="50"/>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64"/>
        <w:gridCol w:w="5103"/>
      </w:tblGrid>
      <w:tr w:rsidR="00482E96" w14:paraId="2B960809" w14:textId="77777777">
        <w:trPr>
          <w:cantSplit/>
        </w:trPr>
        <w:tc>
          <w:tcPr>
            <w:tcW w:w="4564" w:type="dxa"/>
            <w:tcBorders>
              <w:top w:val="single" w:sz="4" w:space="0" w:color="000000"/>
              <w:left w:val="single" w:sz="4" w:space="0" w:color="000000"/>
              <w:bottom w:val="single" w:sz="4" w:space="0" w:color="000000"/>
              <w:right w:val="single" w:sz="4" w:space="0" w:color="000000"/>
            </w:tcBorders>
          </w:tcPr>
          <w:p w14:paraId="01B620E6" w14:textId="77777777" w:rsidR="00482E96" w:rsidRDefault="001318C1">
            <w:pPr>
              <w:ind w:right="57"/>
              <w:jc w:val="center"/>
              <w:rPr>
                <w:rFonts w:eastAsia="Calibri"/>
                <w:b/>
              </w:rPr>
            </w:pPr>
            <w:r>
              <w:rPr>
                <w:rFonts w:eastAsia="Calibri"/>
                <w:b/>
              </w:rPr>
              <w:t>Группа участников отношений</w:t>
            </w:r>
          </w:p>
        </w:tc>
        <w:tc>
          <w:tcPr>
            <w:tcW w:w="5103" w:type="dxa"/>
            <w:tcBorders>
              <w:top w:val="single" w:sz="4" w:space="0" w:color="000000"/>
              <w:left w:val="single" w:sz="4" w:space="0" w:color="000000"/>
              <w:bottom w:val="single" w:sz="4" w:space="0" w:color="000000"/>
              <w:right w:val="single" w:sz="4" w:space="0" w:color="000000"/>
            </w:tcBorders>
          </w:tcPr>
          <w:p w14:paraId="4318DAFE" w14:textId="77777777" w:rsidR="00482E96" w:rsidRDefault="001318C1">
            <w:pPr>
              <w:jc w:val="center"/>
              <w:rPr>
                <w:rFonts w:eastAsia="Calibri"/>
                <w:b/>
              </w:rPr>
            </w:pPr>
            <w:r>
              <w:rPr>
                <w:rFonts w:eastAsia="Calibri"/>
                <w:b/>
              </w:rPr>
              <w:t>Оценка количества участников отношений</w:t>
            </w:r>
          </w:p>
        </w:tc>
      </w:tr>
      <w:tr w:rsidR="00482E96" w14:paraId="48867642" w14:textId="77777777" w:rsidTr="007150AA">
        <w:trPr>
          <w:cantSplit/>
        </w:trPr>
        <w:tc>
          <w:tcPr>
            <w:tcW w:w="4564" w:type="dxa"/>
            <w:tcBorders>
              <w:top w:val="single" w:sz="4" w:space="0" w:color="000000"/>
              <w:left w:val="single" w:sz="4" w:space="0" w:color="000000"/>
              <w:bottom w:val="single" w:sz="4" w:space="0" w:color="000000"/>
              <w:right w:val="single" w:sz="4" w:space="0" w:color="000000"/>
            </w:tcBorders>
            <w:vAlign w:val="center"/>
          </w:tcPr>
          <w:p w14:paraId="35BF0FDF" w14:textId="004232D0" w:rsidR="00482E96" w:rsidRDefault="007A7DE5" w:rsidP="007150AA">
            <w:pPr>
              <w:ind w:right="57"/>
              <w:rPr>
                <w:rFonts w:eastAsia="Calibri"/>
                <w:i/>
                <w:iCs/>
                <w:sz w:val="28"/>
                <w:szCs w:val="28"/>
              </w:rPr>
            </w:pPr>
            <w:r>
              <w:rPr>
                <w:rFonts w:eastAsia="Calibri"/>
                <w:i/>
                <w:iCs/>
                <w:sz w:val="28"/>
                <w:szCs w:val="28"/>
              </w:rPr>
              <w:t>С</w:t>
            </w:r>
            <w:r w:rsidRPr="007A7DE5">
              <w:rPr>
                <w:rFonts w:eastAsia="Calibri"/>
                <w:i/>
                <w:iCs/>
                <w:sz w:val="28"/>
                <w:szCs w:val="28"/>
              </w:rPr>
              <w:t>ельскохозяйственны</w:t>
            </w:r>
            <w:r>
              <w:rPr>
                <w:rFonts w:eastAsia="Calibri"/>
                <w:i/>
                <w:iCs/>
                <w:sz w:val="28"/>
                <w:szCs w:val="28"/>
              </w:rPr>
              <w:t>е</w:t>
            </w:r>
            <w:r w:rsidRPr="007A7DE5">
              <w:rPr>
                <w:rFonts w:eastAsia="Calibri"/>
                <w:i/>
                <w:iCs/>
                <w:sz w:val="28"/>
                <w:szCs w:val="28"/>
              </w:rPr>
              <w:t xml:space="preserve"> товаропроизводител</w:t>
            </w:r>
            <w:r>
              <w:rPr>
                <w:rFonts w:eastAsia="Calibri"/>
                <w:i/>
                <w:iCs/>
                <w:sz w:val="28"/>
                <w:szCs w:val="28"/>
              </w:rPr>
              <w:t>и</w:t>
            </w:r>
            <w:r w:rsidRPr="007A7DE5">
              <w:rPr>
                <w:rFonts w:eastAsia="Calibri"/>
                <w:i/>
                <w:iCs/>
                <w:sz w:val="28"/>
                <w:szCs w:val="28"/>
              </w:rPr>
              <w:t xml:space="preserve">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w:t>
            </w:r>
          </w:p>
        </w:tc>
        <w:tc>
          <w:tcPr>
            <w:tcW w:w="5103" w:type="dxa"/>
            <w:tcBorders>
              <w:top w:val="single" w:sz="4" w:space="0" w:color="000000"/>
              <w:left w:val="single" w:sz="4" w:space="0" w:color="000000"/>
              <w:bottom w:val="single" w:sz="4" w:space="0" w:color="000000"/>
              <w:right w:val="single" w:sz="4" w:space="0" w:color="000000"/>
            </w:tcBorders>
            <w:vAlign w:val="center"/>
          </w:tcPr>
          <w:p w14:paraId="7DD0A63D" w14:textId="1D56056B" w:rsidR="00482E96" w:rsidRDefault="004051DA" w:rsidP="007150AA">
            <w:pPr>
              <w:ind w:firstLine="709"/>
              <w:jc w:val="center"/>
              <w:rPr>
                <w:rFonts w:eastAsia="Calibri"/>
                <w:i/>
                <w:sz w:val="28"/>
                <w:szCs w:val="28"/>
              </w:rPr>
            </w:pPr>
            <w:r>
              <w:rPr>
                <w:rFonts w:eastAsia="Calibri"/>
                <w:i/>
                <w:sz w:val="28"/>
                <w:szCs w:val="28"/>
              </w:rPr>
              <w:t>25</w:t>
            </w:r>
          </w:p>
        </w:tc>
      </w:tr>
    </w:tbl>
    <w:p w14:paraId="6973A4CE" w14:textId="77777777" w:rsidR="00482E96" w:rsidRDefault="00482E96">
      <w:pPr>
        <w:ind w:firstLine="709"/>
        <w:jc w:val="both"/>
        <w:rPr>
          <w:rFonts w:eastAsia="Calibri"/>
          <w:bCs/>
          <w:sz w:val="28"/>
          <w:szCs w:val="28"/>
        </w:rPr>
      </w:pPr>
    </w:p>
    <w:p w14:paraId="14866315" w14:textId="77777777" w:rsidR="00482E96" w:rsidRDefault="001318C1">
      <w:pPr>
        <w:ind w:firstLine="709"/>
        <w:jc w:val="both"/>
        <w:rPr>
          <w:rFonts w:eastAsia="Calibri"/>
          <w:bCs/>
          <w:sz w:val="28"/>
          <w:szCs w:val="28"/>
        </w:rPr>
      </w:pPr>
      <w:r>
        <w:rPr>
          <w:rFonts w:eastAsia="Calibri"/>
          <w:bCs/>
          <w:sz w:val="28"/>
          <w:szCs w:val="28"/>
        </w:rPr>
        <w:t>4.5. Оценка изменений обязанностей, ограничений и преимуществ, расходов и доходов, а также ожидаемых издержек и выгод для субъектов предпринимательской и иной экономической деятельности, интересы которых затрагиваются вводимым правовым регулированием:</w:t>
      </w:r>
    </w:p>
    <w:p w14:paraId="0293D3DB" w14:textId="77777777" w:rsidR="00482E96" w:rsidRDefault="00482E96">
      <w:pPr>
        <w:ind w:firstLine="709"/>
        <w:jc w:val="both"/>
        <w:rPr>
          <w:rFonts w:eastAsia="Calibri"/>
          <w:sz w:val="28"/>
          <w:szCs w:val="28"/>
        </w:rPr>
      </w:pPr>
    </w:p>
    <w:tbl>
      <w:tblPr>
        <w:tblpPr w:leftFromText="180" w:rightFromText="180" w:vertAnchor="text" w:horzAnchor="margin" w:tblpY="69"/>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289"/>
        <w:gridCol w:w="3685"/>
        <w:gridCol w:w="2693"/>
      </w:tblGrid>
      <w:tr w:rsidR="00482E96" w14:paraId="25F100DB" w14:textId="77777777">
        <w:tc>
          <w:tcPr>
            <w:tcW w:w="3289" w:type="dxa"/>
            <w:tcBorders>
              <w:top w:val="single" w:sz="4" w:space="0" w:color="000000"/>
              <w:left w:val="single" w:sz="4" w:space="0" w:color="000000"/>
              <w:bottom w:val="single" w:sz="4" w:space="0" w:color="000000"/>
              <w:right w:val="single" w:sz="4" w:space="0" w:color="000000"/>
            </w:tcBorders>
          </w:tcPr>
          <w:p w14:paraId="7C332703" w14:textId="77777777" w:rsidR="00482E96" w:rsidRDefault="001318C1">
            <w:pPr>
              <w:ind w:right="57"/>
              <w:jc w:val="center"/>
              <w:rPr>
                <w:rFonts w:eastAsia="Calibri"/>
                <w:b/>
                <w:iCs/>
              </w:rPr>
            </w:pPr>
            <w:r>
              <w:rPr>
                <w:rFonts w:eastAsia="Calibri"/>
                <w:b/>
              </w:rPr>
              <w:t>Группа участников отношений</w:t>
            </w:r>
          </w:p>
        </w:tc>
        <w:tc>
          <w:tcPr>
            <w:tcW w:w="3685" w:type="dxa"/>
            <w:tcBorders>
              <w:top w:val="single" w:sz="4" w:space="0" w:color="000000"/>
              <w:left w:val="single" w:sz="4" w:space="0" w:color="000000"/>
              <w:bottom w:val="single" w:sz="4" w:space="0" w:color="000000"/>
              <w:right w:val="single" w:sz="4" w:space="0" w:color="000000"/>
            </w:tcBorders>
          </w:tcPr>
          <w:p w14:paraId="516C8F9C" w14:textId="77777777" w:rsidR="00482E96" w:rsidRDefault="001318C1">
            <w:pPr>
              <w:ind w:right="57"/>
              <w:jc w:val="center"/>
              <w:rPr>
                <w:rFonts w:eastAsia="Calibri"/>
                <w:b/>
              </w:rPr>
            </w:pPr>
            <w:r>
              <w:rPr>
                <w:rFonts w:eastAsia="Calibri"/>
                <w:b/>
              </w:rPr>
              <w:t xml:space="preserve">Описание новых преимуществ, обязанностей, ограничений </w:t>
            </w:r>
            <w:r>
              <w:rPr>
                <w:rFonts w:eastAsia="Calibri"/>
                <w:b/>
              </w:rPr>
              <w:br/>
              <w:t xml:space="preserve">или изменения содержания существующих обязанностей </w:t>
            </w:r>
            <w:r>
              <w:rPr>
                <w:rFonts w:eastAsia="Calibri"/>
                <w:b/>
              </w:rPr>
              <w:br/>
              <w:t>и ограничений</w:t>
            </w:r>
          </w:p>
        </w:tc>
        <w:tc>
          <w:tcPr>
            <w:tcW w:w="2693" w:type="dxa"/>
            <w:tcBorders>
              <w:top w:val="single" w:sz="4" w:space="0" w:color="000000"/>
              <w:left w:val="single" w:sz="4" w:space="0" w:color="000000"/>
              <w:bottom w:val="single" w:sz="4" w:space="0" w:color="000000"/>
              <w:right w:val="single" w:sz="4" w:space="0" w:color="000000"/>
            </w:tcBorders>
          </w:tcPr>
          <w:p w14:paraId="4CCE2545" w14:textId="77777777" w:rsidR="00482E96" w:rsidRDefault="001318C1">
            <w:pPr>
              <w:ind w:right="57"/>
              <w:jc w:val="center"/>
              <w:rPr>
                <w:rFonts w:eastAsia="Calibri"/>
                <w:b/>
              </w:rPr>
            </w:pPr>
            <w:r>
              <w:rPr>
                <w:rFonts w:eastAsia="Calibri"/>
                <w:b/>
              </w:rPr>
              <w:t>Оценка изменения расходов/доходов,</w:t>
            </w:r>
          </w:p>
          <w:p w14:paraId="1B789A7D" w14:textId="77777777" w:rsidR="00482E96" w:rsidRDefault="001318C1">
            <w:pPr>
              <w:ind w:right="57"/>
              <w:jc w:val="center"/>
              <w:rPr>
                <w:rFonts w:eastAsia="Calibri"/>
                <w:b/>
              </w:rPr>
            </w:pPr>
            <w:r>
              <w:rPr>
                <w:rFonts w:eastAsia="Calibri"/>
                <w:b/>
              </w:rPr>
              <w:t>издержек/выгод,</w:t>
            </w:r>
          </w:p>
          <w:p w14:paraId="7CCB7FC1" w14:textId="77777777" w:rsidR="00482E96" w:rsidRDefault="001318C1">
            <w:pPr>
              <w:ind w:right="57"/>
              <w:jc w:val="center"/>
              <w:rPr>
                <w:rFonts w:eastAsia="Calibri"/>
                <w:b/>
              </w:rPr>
            </w:pPr>
            <w:r>
              <w:rPr>
                <w:rFonts w:eastAsia="Calibri"/>
                <w:b/>
              </w:rPr>
              <w:t>руб.</w:t>
            </w:r>
          </w:p>
        </w:tc>
      </w:tr>
      <w:tr w:rsidR="00053973" w14:paraId="7252690C" w14:textId="77777777" w:rsidTr="005E07F6">
        <w:trPr>
          <w:cantSplit/>
        </w:trPr>
        <w:tc>
          <w:tcPr>
            <w:tcW w:w="3289" w:type="dxa"/>
            <w:vMerge w:val="restart"/>
            <w:tcBorders>
              <w:top w:val="single" w:sz="4" w:space="0" w:color="000000"/>
              <w:left w:val="single" w:sz="4" w:space="0" w:color="000000"/>
              <w:right w:val="single" w:sz="4" w:space="0" w:color="000000"/>
            </w:tcBorders>
            <w:vAlign w:val="center"/>
          </w:tcPr>
          <w:p w14:paraId="29BAA136" w14:textId="3252A6ED" w:rsidR="00053973" w:rsidRDefault="007A7DE5" w:rsidP="007150AA">
            <w:pPr>
              <w:ind w:right="57"/>
              <w:rPr>
                <w:rFonts w:eastAsia="Calibri"/>
                <w:i/>
                <w:iCs/>
                <w:sz w:val="28"/>
                <w:szCs w:val="28"/>
              </w:rPr>
            </w:pPr>
            <w:r>
              <w:rPr>
                <w:rFonts w:eastAsia="Calibri"/>
                <w:i/>
                <w:iCs/>
                <w:sz w:val="28"/>
                <w:szCs w:val="28"/>
              </w:rPr>
              <w:t>С</w:t>
            </w:r>
            <w:r w:rsidRPr="007A7DE5">
              <w:rPr>
                <w:rFonts w:eastAsia="Calibri"/>
                <w:i/>
                <w:iCs/>
                <w:sz w:val="28"/>
                <w:szCs w:val="28"/>
              </w:rPr>
              <w:t>ельскохозяйственны</w:t>
            </w:r>
            <w:r>
              <w:rPr>
                <w:rFonts w:eastAsia="Calibri"/>
                <w:i/>
                <w:iCs/>
                <w:sz w:val="28"/>
                <w:szCs w:val="28"/>
              </w:rPr>
              <w:t>е</w:t>
            </w:r>
            <w:r w:rsidRPr="007A7DE5">
              <w:rPr>
                <w:rFonts w:eastAsia="Calibri"/>
                <w:i/>
                <w:iCs/>
                <w:sz w:val="28"/>
                <w:szCs w:val="28"/>
              </w:rPr>
              <w:t xml:space="preserve"> товаропроизводителей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w:t>
            </w:r>
          </w:p>
        </w:tc>
        <w:tc>
          <w:tcPr>
            <w:tcW w:w="3685" w:type="dxa"/>
            <w:tcBorders>
              <w:top w:val="single" w:sz="4" w:space="0" w:color="000000"/>
              <w:left w:val="single" w:sz="4" w:space="0" w:color="000000"/>
              <w:bottom w:val="single" w:sz="4" w:space="0" w:color="000000"/>
              <w:right w:val="single" w:sz="4" w:space="0" w:color="000000"/>
            </w:tcBorders>
            <w:vAlign w:val="center"/>
          </w:tcPr>
          <w:p w14:paraId="77C74B50" w14:textId="77777777" w:rsidR="00053973" w:rsidRPr="00053973" w:rsidRDefault="00053973" w:rsidP="007150AA">
            <w:pPr>
              <w:ind w:right="57"/>
              <w:rPr>
                <w:iCs/>
                <w:sz w:val="28"/>
                <w:szCs w:val="28"/>
              </w:rPr>
            </w:pPr>
            <w:r>
              <w:rPr>
                <w:iCs/>
                <w:sz w:val="28"/>
                <w:szCs w:val="28"/>
              </w:rPr>
              <w:t>Преимущество</w:t>
            </w:r>
            <w:r w:rsidRPr="00053973">
              <w:rPr>
                <w:iCs/>
                <w:sz w:val="28"/>
                <w:szCs w:val="28"/>
              </w:rPr>
              <w:t>:</w:t>
            </w:r>
          </w:p>
          <w:p w14:paraId="33A12CD5" w14:textId="77777777" w:rsidR="00053973" w:rsidRPr="00DA10CA" w:rsidRDefault="00053973" w:rsidP="007150AA">
            <w:pPr>
              <w:ind w:right="57"/>
              <w:rPr>
                <w:rFonts w:eastAsia="Calibri"/>
                <w:i/>
                <w:iCs/>
                <w:sz w:val="28"/>
                <w:szCs w:val="28"/>
              </w:rPr>
            </w:pPr>
            <w:r w:rsidRPr="00DA10CA">
              <w:rPr>
                <w:i/>
                <w:iCs/>
                <w:sz w:val="28"/>
                <w:szCs w:val="28"/>
              </w:rPr>
              <w:t>Возможность получения субсидий на цели и в размере, не предусмотренные действующими программами государственной поддержки</w:t>
            </w:r>
          </w:p>
        </w:tc>
        <w:tc>
          <w:tcPr>
            <w:tcW w:w="2693" w:type="dxa"/>
            <w:tcBorders>
              <w:top w:val="single" w:sz="4" w:space="0" w:color="000000"/>
              <w:left w:val="single" w:sz="4" w:space="0" w:color="000000"/>
              <w:bottom w:val="single" w:sz="4" w:space="0" w:color="000000"/>
              <w:right w:val="single" w:sz="4" w:space="0" w:color="000000"/>
            </w:tcBorders>
            <w:vAlign w:val="center"/>
          </w:tcPr>
          <w:p w14:paraId="4941A917" w14:textId="77777777" w:rsidR="00053973" w:rsidRPr="00DA10CA" w:rsidRDefault="00053973" w:rsidP="00DA10CA">
            <w:pPr>
              <w:ind w:right="57"/>
              <w:jc w:val="center"/>
              <w:rPr>
                <w:i/>
                <w:sz w:val="28"/>
                <w:szCs w:val="28"/>
              </w:rPr>
            </w:pPr>
            <w:r w:rsidRPr="00DA10CA">
              <w:rPr>
                <w:i/>
                <w:sz w:val="28"/>
                <w:szCs w:val="28"/>
              </w:rPr>
              <w:t>-</w:t>
            </w:r>
          </w:p>
          <w:p w14:paraId="7700BCA8" w14:textId="77777777" w:rsidR="00053973" w:rsidRPr="00DA10CA" w:rsidRDefault="00053973" w:rsidP="00DA10CA">
            <w:pPr>
              <w:ind w:right="57"/>
              <w:jc w:val="center"/>
              <w:rPr>
                <w:rFonts w:eastAsia="Calibri"/>
                <w:i/>
                <w:iCs/>
                <w:sz w:val="28"/>
                <w:szCs w:val="28"/>
              </w:rPr>
            </w:pPr>
          </w:p>
        </w:tc>
      </w:tr>
      <w:tr w:rsidR="00053973" w14:paraId="5B2AF555" w14:textId="77777777" w:rsidTr="005E07F6">
        <w:trPr>
          <w:cantSplit/>
        </w:trPr>
        <w:tc>
          <w:tcPr>
            <w:tcW w:w="3289" w:type="dxa"/>
            <w:vMerge/>
            <w:tcBorders>
              <w:left w:val="single" w:sz="4" w:space="0" w:color="000000"/>
              <w:bottom w:val="single" w:sz="4" w:space="0" w:color="000000"/>
              <w:right w:val="single" w:sz="4" w:space="0" w:color="000000"/>
            </w:tcBorders>
            <w:vAlign w:val="center"/>
          </w:tcPr>
          <w:p w14:paraId="5E94E07A" w14:textId="77777777" w:rsidR="00053973" w:rsidRPr="00CF68B8" w:rsidRDefault="00053973" w:rsidP="007150AA">
            <w:pPr>
              <w:ind w:right="57"/>
              <w:rPr>
                <w:rFonts w:eastAsia="Calibri"/>
                <w:i/>
                <w:iCs/>
                <w:sz w:val="28"/>
                <w:szCs w:val="2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074908C" w14:textId="77777777" w:rsidR="00053973" w:rsidRPr="00B81F2F" w:rsidRDefault="00053973" w:rsidP="00053973">
            <w:pPr>
              <w:ind w:right="57"/>
              <w:rPr>
                <w:i/>
                <w:iCs/>
                <w:sz w:val="28"/>
                <w:szCs w:val="28"/>
                <w:highlight w:val="yellow"/>
              </w:rPr>
            </w:pPr>
            <w:r w:rsidRPr="00053973">
              <w:rPr>
                <w:iCs/>
                <w:sz w:val="28"/>
                <w:szCs w:val="28"/>
              </w:rPr>
              <w:t>Обязанность:</w:t>
            </w:r>
            <w:r w:rsidRPr="00DA10CA">
              <w:rPr>
                <w:i/>
                <w:iCs/>
                <w:sz w:val="28"/>
                <w:szCs w:val="28"/>
              </w:rPr>
              <w:t xml:space="preserve"> предоставлени</w:t>
            </w:r>
            <w:r>
              <w:rPr>
                <w:i/>
                <w:iCs/>
                <w:sz w:val="28"/>
                <w:szCs w:val="28"/>
              </w:rPr>
              <w:t>е</w:t>
            </w:r>
            <w:r w:rsidRPr="00DA10CA">
              <w:rPr>
                <w:i/>
                <w:iCs/>
                <w:sz w:val="28"/>
                <w:szCs w:val="28"/>
              </w:rPr>
              <w:t xml:space="preserve"> пакета документов, необходимых для участия в конкурсном отборе</w:t>
            </w:r>
          </w:p>
        </w:tc>
        <w:tc>
          <w:tcPr>
            <w:tcW w:w="2693" w:type="dxa"/>
            <w:tcBorders>
              <w:top w:val="single" w:sz="4" w:space="0" w:color="000000"/>
              <w:left w:val="single" w:sz="4" w:space="0" w:color="000000"/>
              <w:bottom w:val="single" w:sz="4" w:space="0" w:color="000000"/>
              <w:right w:val="single" w:sz="4" w:space="0" w:color="000000"/>
            </w:tcBorders>
            <w:vAlign w:val="center"/>
          </w:tcPr>
          <w:p w14:paraId="62DA17BC" w14:textId="77777777" w:rsidR="00053973" w:rsidRDefault="00053973" w:rsidP="00DA10CA">
            <w:pPr>
              <w:ind w:right="57"/>
              <w:jc w:val="center"/>
              <w:rPr>
                <w:i/>
                <w:sz w:val="28"/>
                <w:szCs w:val="28"/>
              </w:rPr>
            </w:pPr>
            <w:r>
              <w:rPr>
                <w:i/>
                <w:sz w:val="28"/>
                <w:szCs w:val="28"/>
              </w:rPr>
              <w:t>Общая стоимость требования</w:t>
            </w:r>
          </w:p>
          <w:p w14:paraId="63CD6F12" w14:textId="1D3B2378" w:rsidR="00053973" w:rsidRPr="00B81F2F" w:rsidRDefault="004051DA" w:rsidP="00DA10CA">
            <w:pPr>
              <w:ind w:right="57"/>
              <w:jc w:val="center"/>
              <w:rPr>
                <w:i/>
                <w:sz w:val="28"/>
                <w:szCs w:val="28"/>
                <w:highlight w:val="yellow"/>
              </w:rPr>
            </w:pPr>
            <w:r w:rsidRPr="004051DA">
              <w:rPr>
                <w:i/>
                <w:sz w:val="28"/>
                <w:szCs w:val="28"/>
              </w:rPr>
              <w:t>85521,62</w:t>
            </w:r>
            <w:r w:rsidR="00053973" w:rsidRPr="004051DA">
              <w:rPr>
                <w:i/>
                <w:sz w:val="28"/>
                <w:szCs w:val="28"/>
              </w:rPr>
              <w:t xml:space="preserve"> руб.</w:t>
            </w:r>
          </w:p>
        </w:tc>
      </w:tr>
    </w:tbl>
    <w:p w14:paraId="1A129805" w14:textId="77777777" w:rsidR="00482E96" w:rsidRDefault="00482E96">
      <w:pPr>
        <w:ind w:firstLine="709"/>
        <w:jc w:val="both"/>
        <w:rPr>
          <w:rFonts w:eastAsia="Calibri"/>
          <w:bCs/>
          <w:sz w:val="28"/>
          <w:szCs w:val="28"/>
        </w:rPr>
      </w:pPr>
    </w:p>
    <w:p w14:paraId="565EBEFF" w14:textId="77777777" w:rsidR="00482E96" w:rsidRDefault="001318C1">
      <w:pPr>
        <w:ind w:firstLine="709"/>
        <w:jc w:val="both"/>
        <w:rPr>
          <w:rFonts w:eastAsia="Calibri"/>
          <w:bCs/>
          <w:sz w:val="28"/>
          <w:szCs w:val="28"/>
        </w:rPr>
      </w:pPr>
      <w:r>
        <w:rPr>
          <w:rFonts w:eastAsia="Calibri"/>
          <w:bCs/>
          <w:sz w:val="28"/>
          <w:szCs w:val="28"/>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области или сведения об их изменении:*</w:t>
      </w:r>
    </w:p>
    <w:p w14:paraId="0BD22BE9" w14:textId="77777777" w:rsidR="00482E96" w:rsidRDefault="00482E96">
      <w:pPr>
        <w:ind w:firstLine="709"/>
        <w:jc w:val="both"/>
        <w:rPr>
          <w:rFonts w:eastAsia="Calibri"/>
          <w:sz w:val="28"/>
          <w:szCs w:val="28"/>
        </w:rPr>
      </w:pPr>
    </w:p>
    <w:tbl>
      <w:tblPr>
        <w:tblpPr w:leftFromText="180" w:rightFromText="180" w:vertAnchor="text" w:horzAnchor="margin" w:tblpY="75"/>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722"/>
        <w:gridCol w:w="4110"/>
        <w:gridCol w:w="2835"/>
      </w:tblGrid>
      <w:tr w:rsidR="00482E96" w14:paraId="31D459D5" w14:textId="77777777" w:rsidTr="000E7CC3">
        <w:tc>
          <w:tcPr>
            <w:tcW w:w="2722" w:type="dxa"/>
            <w:tcBorders>
              <w:top w:val="single" w:sz="4" w:space="0" w:color="000000"/>
              <w:left w:val="single" w:sz="4" w:space="0" w:color="000000"/>
              <w:bottom w:val="single" w:sz="4" w:space="0" w:color="000000"/>
              <w:right w:val="single" w:sz="4" w:space="0" w:color="000000"/>
            </w:tcBorders>
            <w:vAlign w:val="center"/>
          </w:tcPr>
          <w:p w14:paraId="18EB3302" w14:textId="77777777" w:rsidR="00482E96" w:rsidRDefault="001318C1">
            <w:pPr>
              <w:jc w:val="center"/>
              <w:rPr>
                <w:rFonts w:eastAsia="Calibri"/>
                <w:b/>
              </w:rPr>
            </w:pPr>
            <w:r>
              <w:rPr>
                <w:rFonts w:eastAsia="Calibri"/>
                <w:b/>
              </w:rPr>
              <w:t>Наименование органа</w:t>
            </w:r>
          </w:p>
        </w:tc>
        <w:tc>
          <w:tcPr>
            <w:tcW w:w="4110" w:type="dxa"/>
            <w:tcBorders>
              <w:top w:val="single" w:sz="4" w:space="0" w:color="000000"/>
              <w:left w:val="single" w:sz="4" w:space="0" w:color="000000"/>
              <w:bottom w:val="single" w:sz="4" w:space="0" w:color="000000"/>
              <w:right w:val="single" w:sz="4" w:space="0" w:color="000000"/>
            </w:tcBorders>
            <w:vAlign w:val="center"/>
          </w:tcPr>
          <w:p w14:paraId="12109165" w14:textId="77777777" w:rsidR="00482E96" w:rsidRDefault="001318C1" w:rsidP="00053973">
            <w:pPr>
              <w:ind w:right="57"/>
              <w:jc w:val="center"/>
              <w:rPr>
                <w:rFonts w:eastAsia="Calibri"/>
                <w:b/>
              </w:rPr>
            </w:pPr>
            <w:r>
              <w:rPr>
                <w:rFonts w:eastAsia="Calibri"/>
                <w:b/>
              </w:rPr>
              <w:t>Описание новых или изменения существующих функций, полномочий, обязанностей или прав</w:t>
            </w:r>
          </w:p>
        </w:tc>
        <w:tc>
          <w:tcPr>
            <w:tcW w:w="2835" w:type="dxa"/>
            <w:tcBorders>
              <w:top w:val="single" w:sz="4" w:space="0" w:color="000000"/>
              <w:left w:val="single" w:sz="4" w:space="0" w:color="000000"/>
              <w:bottom w:val="single" w:sz="4" w:space="0" w:color="000000"/>
              <w:right w:val="single" w:sz="4" w:space="0" w:color="000000"/>
            </w:tcBorders>
            <w:vAlign w:val="center"/>
          </w:tcPr>
          <w:p w14:paraId="20A695FA" w14:textId="77777777" w:rsidR="00482E96" w:rsidRDefault="001318C1">
            <w:pPr>
              <w:jc w:val="center"/>
              <w:rPr>
                <w:rFonts w:eastAsia="Calibri"/>
                <w:b/>
              </w:rPr>
            </w:pPr>
            <w:r>
              <w:rPr>
                <w:rFonts w:eastAsia="Calibri"/>
                <w:b/>
              </w:rPr>
              <w:t>Оценка изменения трудозатрат и (или) потребностей в иных ресурсах</w:t>
            </w:r>
          </w:p>
        </w:tc>
      </w:tr>
      <w:tr w:rsidR="00482E96" w14:paraId="6E54917A" w14:textId="77777777" w:rsidTr="007150AA">
        <w:tc>
          <w:tcPr>
            <w:tcW w:w="2722" w:type="dxa"/>
            <w:tcBorders>
              <w:top w:val="single" w:sz="4" w:space="0" w:color="000000"/>
              <w:left w:val="single" w:sz="4" w:space="0" w:color="000000"/>
              <w:bottom w:val="single" w:sz="4" w:space="0" w:color="000000"/>
              <w:right w:val="single" w:sz="4" w:space="0" w:color="000000"/>
            </w:tcBorders>
            <w:vAlign w:val="center"/>
          </w:tcPr>
          <w:p w14:paraId="3A871B31" w14:textId="77777777" w:rsidR="00482E96" w:rsidRDefault="001922A9" w:rsidP="007150AA">
            <w:pPr>
              <w:rPr>
                <w:rFonts w:eastAsia="Calibri"/>
                <w:i/>
                <w:iCs/>
                <w:sz w:val="28"/>
                <w:szCs w:val="28"/>
              </w:rPr>
            </w:pPr>
            <w:r>
              <w:rPr>
                <w:rFonts w:eastAsia="Calibri"/>
                <w:i/>
                <w:iCs/>
                <w:sz w:val="28"/>
                <w:szCs w:val="28"/>
              </w:rPr>
              <w:t>М</w:t>
            </w:r>
            <w:r w:rsidRPr="001922A9">
              <w:rPr>
                <w:rFonts w:eastAsia="Calibri"/>
                <w:i/>
                <w:iCs/>
                <w:sz w:val="28"/>
                <w:szCs w:val="28"/>
              </w:rPr>
              <w:t>инистерств</w:t>
            </w:r>
            <w:r>
              <w:rPr>
                <w:rFonts w:eastAsia="Calibri"/>
                <w:i/>
                <w:iCs/>
                <w:sz w:val="28"/>
                <w:szCs w:val="28"/>
              </w:rPr>
              <w:t>о</w:t>
            </w:r>
            <w:r w:rsidRPr="001922A9">
              <w:rPr>
                <w:rFonts w:eastAsia="Calibri"/>
                <w:i/>
                <w:iCs/>
                <w:sz w:val="28"/>
                <w:szCs w:val="28"/>
              </w:rPr>
              <w:t xml:space="preserve"> сельского хозяйства и продовольствия Белгородской области</w:t>
            </w:r>
          </w:p>
        </w:tc>
        <w:tc>
          <w:tcPr>
            <w:tcW w:w="4110" w:type="dxa"/>
            <w:tcBorders>
              <w:top w:val="single" w:sz="4" w:space="0" w:color="000000"/>
              <w:left w:val="single" w:sz="4" w:space="0" w:color="000000"/>
              <w:bottom w:val="single" w:sz="4" w:space="0" w:color="000000"/>
              <w:right w:val="single" w:sz="4" w:space="0" w:color="000000"/>
            </w:tcBorders>
            <w:vAlign w:val="center"/>
          </w:tcPr>
          <w:p w14:paraId="6C2B0655" w14:textId="77777777" w:rsidR="00482E96" w:rsidRDefault="00053973" w:rsidP="007150AA">
            <w:pPr>
              <w:rPr>
                <w:rFonts w:eastAsia="Calibri"/>
                <w:i/>
                <w:sz w:val="28"/>
                <w:szCs w:val="28"/>
              </w:rPr>
            </w:pPr>
            <w:r>
              <w:rPr>
                <w:rFonts w:eastAsia="Calibri"/>
                <w:i/>
                <w:sz w:val="28"/>
                <w:szCs w:val="28"/>
              </w:rPr>
              <w:t>Осуществляю</w:t>
            </w:r>
            <w:r w:rsidR="001318C1">
              <w:rPr>
                <w:rFonts w:eastAsia="Calibri"/>
                <w:i/>
                <w:sz w:val="28"/>
                <w:szCs w:val="28"/>
              </w:rPr>
              <w:t>тся в рамках ранее установленных полномочий</w:t>
            </w:r>
          </w:p>
        </w:tc>
        <w:tc>
          <w:tcPr>
            <w:tcW w:w="2835" w:type="dxa"/>
            <w:tcBorders>
              <w:top w:val="single" w:sz="4" w:space="0" w:color="000000"/>
              <w:left w:val="single" w:sz="4" w:space="0" w:color="000000"/>
              <w:bottom w:val="single" w:sz="4" w:space="0" w:color="000000"/>
              <w:right w:val="single" w:sz="4" w:space="0" w:color="000000"/>
            </w:tcBorders>
            <w:vAlign w:val="center"/>
          </w:tcPr>
          <w:p w14:paraId="499EDB6C" w14:textId="77777777" w:rsidR="00482E96" w:rsidRDefault="001318C1" w:rsidP="007150AA">
            <w:pPr>
              <w:rPr>
                <w:rFonts w:eastAsia="Calibri"/>
                <w:i/>
                <w:sz w:val="28"/>
                <w:szCs w:val="28"/>
              </w:rPr>
            </w:pPr>
            <w:r>
              <w:rPr>
                <w:rFonts w:eastAsia="Calibri"/>
                <w:i/>
                <w:iCs/>
                <w:sz w:val="28"/>
                <w:szCs w:val="28"/>
              </w:rPr>
              <w:t>Дополнительные трудозатраты не требуются.</w:t>
            </w:r>
          </w:p>
        </w:tc>
      </w:tr>
    </w:tbl>
    <w:p w14:paraId="3D5DEDF5" w14:textId="77777777" w:rsidR="00482E96" w:rsidRDefault="00482E96">
      <w:pPr>
        <w:ind w:firstLine="709"/>
        <w:jc w:val="both"/>
        <w:rPr>
          <w:rFonts w:eastAsia="Calibri"/>
          <w:sz w:val="28"/>
          <w:szCs w:val="28"/>
        </w:rPr>
      </w:pPr>
    </w:p>
    <w:p w14:paraId="577E9490" w14:textId="77777777" w:rsidR="00482E96" w:rsidRDefault="001318C1">
      <w:pPr>
        <w:ind w:firstLine="709"/>
        <w:jc w:val="both"/>
        <w:rPr>
          <w:rFonts w:eastAsia="Calibri"/>
          <w:sz w:val="28"/>
          <w:szCs w:val="28"/>
        </w:rPr>
      </w:pPr>
      <w:r>
        <w:rPr>
          <w:rFonts w:eastAsia="Calibri"/>
          <w:sz w:val="28"/>
          <w:szCs w:val="28"/>
        </w:rPr>
        <w:t>4.7. Оценка расходов (возможных поступлений) консолидированного бюджета Белгородской области:*</w:t>
      </w:r>
    </w:p>
    <w:p w14:paraId="2E1639DF" w14:textId="77777777" w:rsidR="00482E96" w:rsidRDefault="00482E96">
      <w:pPr>
        <w:ind w:firstLine="709"/>
        <w:jc w:val="both"/>
        <w:rPr>
          <w:rFonts w:eastAsia="Calibri"/>
          <w:sz w:val="28"/>
          <w:szCs w:val="28"/>
        </w:rPr>
      </w:pPr>
    </w:p>
    <w:tbl>
      <w:tblPr>
        <w:tblpPr w:leftFromText="180" w:rightFromText="180" w:vertAnchor="text" w:horzAnchor="margin" w:tblpY="58"/>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289"/>
        <w:gridCol w:w="3685"/>
        <w:gridCol w:w="2693"/>
      </w:tblGrid>
      <w:tr w:rsidR="00482E96" w14:paraId="7366D257" w14:textId="77777777" w:rsidTr="000E7CC3">
        <w:tc>
          <w:tcPr>
            <w:tcW w:w="3289" w:type="dxa"/>
            <w:tcBorders>
              <w:top w:val="single" w:sz="4" w:space="0" w:color="000000"/>
              <w:left w:val="single" w:sz="4" w:space="0" w:color="000000"/>
              <w:bottom w:val="single" w:sz="4" w:space="0" w:color="000000"/>
              <w:right w:val="single" w:sz="4" w:space="0" w:color="000000"/>
            </w:tcBorders>
            <w:vAlign w:val="center"/>
          </w:tcPr>
          <w:p w14:paraId="25B6E685" w14:textId="77777777" w:rsidR="00482E96" w:rsidRDefault="001318C1">
            <w:pPr>
              <w:jc w:val="center"/>
              <w:rPr>
                <w:rFonts w:eastAsia="Calibri"/>
                <w:b/>
              </w:rPr>
            </w:pPr>
            <w:r>
              <w:rPr>
                <w:rFonts w:eastAsia="Calibri"/>
                <w:b/>
              </w:rPr>
              <w:t xml:space="preserve">Описание новых или изменения существующих функций, </w:t>
            </w:r>
            <w:r>
              <w:rPr>
                <w:rFonts w:eastAsia="Calibri"/>
                <w:b/>
              </w:rPr>
              <w:lastRenderedPageBreak/>
              <w:t>полномочий, обязанностей или прав</w:t>
            </w:r>
          </w:p>
        </w:tc>
        <w:tc>
          <w:tcPr>
            <w:tcW w:w="3685" w:type="dxa"/>
            <w:tcBorders>
              <w:top w:val="single" w:sz="4" w:space="0" w:color="000000"/>
              <w:left w:val="single" w:sz="4" w:space="0" w:color="000000"/>
              <w:bottom w:val="single" w:sz="4" w:space="0" w:color="000000"/>
              <w:right w:val="single" w:sz="4" w:space="0" w:color="000000"/>
            </w:tcBorders>
            <w:vAlign w:val="center"/>
          </w:tcPr>
          <w:p w14:paraId="74B6533B" w14:textId="77777777" w:rsidR="00482E96" w:rsidRDefault="001318C1">
            <w:pPr>
              <w:jc w:val="center"/>
              <w:rPr>
                <w:rFonts w:eastAsia="Calibri"/>
                <w:b/>
              </w:rPr>
            </w:pPr>
            <w:r>
              <w:rPr>
                <w:rFonts w:eastAsia="Calibri"/>
                <w:b/>
              </w:rPr>
              <w:lastRenderedPageBreak/>
              <w:t xml:space="preserve">Описание видов расходов (возможных поступлений) консолидированного бюджета Белгородской области </w:t>
            </w:r>
          </w:p>
        </w:tc>
        <w:tc>
          <w:tcPr>
            <w:tcW w:w="2693" w:type="dxa"/>
            <w:tcBorders>
              <w:top w:val="single" w:sz="4" w:space="0" w:color="000000"/>
              <w:left w:val="single" w:sz="4" w:space="0" w:color="000000"/>
              <w:bottom w:val="single" w:sz="4" w:space="0" w:color="000000"/>
              <w:right w:val="single" w:sz="4" w:space="0" w:color="000000"/>
            </w:tcBorders>
            <w:vAlign w:val="center"/>
          </w:tcPr>
          <w:p w14:paraId="11A3F340" w14:textId="77777777" w:rsidR="00482E96" w:rsidRDefault="001318C1">
            <w:pPr>
              <w:jc w:val="center"/>
              <w:rPr>
                <w:rFonts w:eastAsia="Calibri"/>
                <w:b/>
              </w:rPr>
            </w:pPr>
            <w:r>
              <w:rPr>
                <w:rFonts w:eastAsia="Calibri"/>
                <w:b/>
              </w:rPr>
              <w:t>Количественная оценка расходов и возможных поступлений,</w:t>
            </w:r>
          </w:p>
          <w:p w14:paraId="59B7989E" w14:textId="77777777" w:rsidR="00482E96" w:rsidRDefault="001318C1">
            <w:pPr>
              <w:jc w:val="center"/>
              <w:rPr>
                <w:rFonts w:eastAsia="Calibri"/>
                <w:b/>
              </w:rPr>
            </w:pPr>
            <w:r>
              <w:rPr>
                <w:rFonts w:eastAsia="Calibri"/>
                <w:b/>
              </w:rPr>
              <w:lastRenderedPageBreak/>
              <w:t>тыс. руб.</w:t>
            </w:r>
          </w:p>
        </w:tc>
      </w:tr>
      <w:tr w:rsidR="00482E96" w14:paraId="76EAF272" w14:textId="77777777" w:rsidTr="007150AA">
        <w:trPr>
          <w:trHeight w:val="331"/>
        </w:trPr>
        <w:tc>
          <w:tcPr>
            <w:tcW w:w="3289" w:type="dxa"/>
            <w:tcBorders>
              <w:top w:val="single" w:sz="4" w:space="0" w:color="000000"/>
              <w:left w:val="single" w:sz="4" w:space="0" w:color="000000"/>
              <w:bottom w:val="single" w:sz="4" w:space="0" w:color="000000"/>
              <w:right w:val="single" w:sz="4" w:space="0" w:color="000000"/>
            </w:tcBorders>
            <w:vAlign w:val="center"/>
          </w:tcPr>
          <w:p w14:paraId="4AA057DB" w14:textId="60F91B95" w:rsidR="00503D9A" w:rsidRPr="00503D9A" w:rsidRDefault="00503D9A" w:rsidP="007150AA">
            <w:pPr>
              <w:rPr>
                <w:i/>
                <w:sz w:val="28"/>
                <w:szCs w:val="28"/>
              </w:rPr>
            </w:pPr>
            <w:r>
              <w:rPr>
                <w:i/>
                <w:sz w:val="28"/>
                <w:szCs w:val="28"/>
              </w:rPr>
              <w:lastRenderedPageBreak/>
              <w:t>П</w:t>
            </w:r>
            <w:r w:rsidRPr="00503D9A">
              <w:rPr>
                <w:i/>
                <w:sz w:val="28"/>
                <w:szCs w:val="28"/>
              </w:rPr>
              <w:t>роведение конкурсного отбора, подг</w:t>
            </w:r>
            <w:r>
              <w:rPr>
                <w:i/>
                <w:sz w:val="28"/>
                <w:szCs w:val="28"/>
              </w:rPr>
              <w:t>о</w:t>
            </w:r>
            <w:r w:rsidRPr="00503D9A">
              <w:rPr>
                <w:i/>
                <w:sz w:val="28"/>
                <w:szCs w:val="28"/>
              </w:rPr>
              <w:t xml:space="preserve">товка документов для выдачи </w:t>
            </w:r>
            <w:r w:rsidR="004051DA">
              <w:rPr>
                <w:i/>
                <w:sz w:val="28"/>
                <w:szCs w:val="28"/>
              </w:rPr>
              <w:t>субсидий</w:t>
            </w:r>
            <w:r>
              <w:rPr>
                <w:i/>
                <w:sz w:val="28"/>
                <w:szCs w:val="28"/>
              </w:rPr>
              <w:t xml:space="preserve">, </w:t>
            </w:r>
            <w:r w:rsidRPr="00503D9A">
              <w:rPr>
                <w:i/>
                <w:sz w:val="28"/>
                <w:szCs w:val="28"/>
              </w:rPr>
              <w:t>осуществлени</w:t>
            </w:r>
            <w:r>
              <w:rPr>
                <w:i/>
                <w:sz w:val="28"/>
                <w:szCs w:val="28"/>
              </w:rPr>
              <w:t>е</w:t>
            </w:r>
            <w:r w:rsidRPr="00503D9A">
              <w:rPr>
                <w:i/>
                <w:sz w:val="28"/>
                <w:szCs w:val="28"/>
              </w:rPr>
              <w:t xml:space="preserve"> контроля за соблюдением</w:t>
            </w:r>
          </w:p>
          <w:p w14:paraId="045736F7" w14:textId="182CA186" w:rsidR="00482E96" w:rsidRPr="00503D9A" w:rsidRDefault="00503D9A" w:rsidP="000E7CC3">
            <w:pPr>
              <w:jc w:val="center"/>
              <w:rPr>
                <w:i/>
                <w:sz w:val="28"/>
                <w:szCs w:val="28"/>
                <w:highlight w:val="yellow"/>
              </w:rPr>
            </w:pPr>
            <w:r w:rsidRPr="00503D9A">
              <w:rPr>
                <w:i/>
                <w:sz w:val="28"/>
                <w:szCs w:val="28"/>
              </w:rPr>
              <w:t xml:space="preserve">условий и порядка предоставления </w:t>
            </w:r>
            <w:r w:rsidR="004051DA">
              <w:rPr>
                <w:i/>
                <w:sz w:val="28"/>
                <w:szCs w:val="28"/>
              </w:rPr>
              <w:t>субсидий</w:t>
            </w:r>
          </w:p>
        </w:tc>
        <w:tc>
          <w:tcPr>
            <w:tcW w:w="3685" w:type="dxa"/>
            <w:tcBorders>
              <w:top w:val="single" w:sz="4" w:space="0" w:color="000000"/>
              <w:left w:val="single" w:sz="4" w:space="0" w:color="000000"/>
              <w:bottom w:val="single" w:sz="4" w:space="0" w:color="000000"/>
              <w:right w:val="single" w:sz="4" w:space="0" w:color="000000"/>
            </w:tcBorders>
            <w:vAlign w:val="center"/>
          </w:tcPr>
          <w:p w14:paraId="20E4635F" w14:textId="77777777" w:rsidR="00482E96" w:rsidRPr="00503D9A" w:rsidRDefault="00503D9A" w:rsidP="00503D9A">
            <w:pPr>
              <w:jc w:val="center"/>
              <w:rPr>
                <w:i/>
                <w:sz w:val="28"/>
                <w:szCs w:val="28"/>
                <w:highlight w:val="yellow"/>
              </w:rPr>
            </w:pPr>
            <w:r w:rsidRPr="00503D9A">
              <w:rPr>
                <w:i/>
                <w:sz w:val="28"/>
                <w:szCs w:val="28"/>
              </w:rPr>
              <w:t>Выдача гранта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18AC1D3" w14:textId="21D716F6" w:rsidR="00503D9A" w:rsidRPr="005972F6" w:rsidRDefault="00503D9A" w:rsidP="00503D9A">
            <w:pPr>
              <w:jc w:val="center"/>
              <w:rPr>
                <w:i/>
                <w:sz w:val="27"/>
                <w:szCs w:val="27"/>
              </w:rPr>
            </w:pPr>
            <w:r w:rsidRPr="005972F6">
              <w:rPr>
                <w:i/>
                <w:sz w:val="27"/>
                <w:szCs w:val="27"/>
              </w:rPr>
              <w:t xml:space="preserve">- на 2023 год </w:t>
            </w:r>
            <w:r w:rsidR="004051DA" w:rsidRPr="005972F6">
              <w:rPr>
                <w:i/>
                <w:sz w:val="27"/>
                <w:szCs w:val="27"/>
              </w:rPr>
              <w:t xml:space="preserve">- </w:t>
            </w:r>
            <w:r w:rsidR="005972F6" w:rsidRPr="005972F6">
              <w:rPr>
                <w:i/>
                <w:sz w:val="27"/>
                <w:szCs w:val="27"/>
              </w:rPr>
              <w:t>89</w:t>
            </w:r>
            <w:r w:rsidR="005972F6" w:rsidRPr="005972F6">
              <w:rPr>
                <w:i/>
                <w:sz w:val="24"/>
                <w:szCs w:val="24"/>
                <w:lang w:eastAsia="ru-RU"/>
              </w:rPr>
              <w:t> 377,8</w:t>
            </w:r>
            <w:r w:rsidRPr="005972F6">
              <w:rPr>
                <w:i/>
                <w:sz w:val="27"/>
                <w:szCs w:val="27"/>
              </w:rPr>
              <w:t xml:space="preserve"> тыс. руб.</w:t>
            </w:r>
            <w:r w:rsidR="005972F6">
              <w:rPr>
                <w:i/>
                <w:sz w:val="27"/>
                <w:szCs w:val="27"/>
              </w:rPr>
              <w:t>;</w:t>
            </w:r>
          </w:p>
          <w:p w14:paraId="033A841D" w14:textId="250DEA02" w:rsidR="00482E96" w:rsidRPr="004051DA" w:rsidRDefault="00503D9A" w:rsidP="00503D9A">
            <w:pPr>
              <w:jc w:val="center"/>
              <w:rPr>
                <w:i/>
                <w:color w:val="FF0000"/>
                <w:sz w:val="28"/>
                <w:szCs w:val="28"/>
                <w:highlight w:val="yellow"/>
              </w:rPr>
            </w:pPr>
            <w:r w:rsidRPr="005972F6">
              <w:rPr>
                <w:i/>
                <w:sz w:val="27"/>
                <w:szCs w:val="27"/>
              </w:rPr>
              <w:t xml:space="preserve">- на 2024 год </w:t>
            </w:r>
            <w:r w:rsidR="004051DA" w:rsidRPr="005972F6">
              <w:rPr>
                <w:i/>
                <w:sz w:val="27"/>
                <w:szCs w:val="27"/>
              </w:rPr>
              <w:t xml:space="preserve">- </w:t>
            </w:r>
            <w:r w:rsidR="005972F6" w:rsidRPr="005972F6">
              <w:rPr>
                <w:i/>
                <w:sz w:val="27"/>
                <w:szCs w:val="27"/>
              </w:rPr>
              <w:t>89</w:t>
            </w:r>
            <w:r w:rsidR="005972F6" w:rsidRPr="005972F6">
              <w:rPr>
                <w:i/>
                <w:sz w:val="24"/>
                <w:szCs w:val="24"/>
                <w:lang w:eastAsia="ru-RU"/>
              </w:rPr>
              <w:t> 377,8</w:t>
            </w:r>
            <w:r w:rsidRPr="005972F6">
              <w:rPr>
                <w:i/>
                <w:sz w:val="27"/>
                <w:szCs w:val="27"/>
              </w:rPr>
              <w:t xml:space="preserve"> тыс</w:t>
            </w:r>
            <w:r w:rsidRPr="005972F6">
              <w:rPr>
                <w:i/>
                <w:sz w:val="26"/>
                <w:szCs w:val="26"/>
              </w:rPr>
              <w:t>. руб.</w:t>
            </w:r>
            <w:r w:rsidR="005972F6">
              <w:rPr>
                <w:i/>
                <w:sz w:val="26"/>
                <w:szCs w:val="26"/>
              </w:rPr>
              <w:t>;</w:t>
            </w:r>
            <w:r w:rsidR="004051DA" w:rsidRPr="005972F6">
              <w:rPr>
                <w:i/>
                <w:sz w:val="26"/>
                <w:szCs w:val="26"/>
              </w:rPr>
              <w:br/>
              <w:t xml:space="preserve">- на 2025 год - </w:t>
            </w:r>
            <w:r w:rsidR="005972F6" w:rsidRPr="005972F6">
              <w:rPr>
                <w:i/>
                <w:sz w:val="26"/>
                <w:szCs w:val="26"/>
              </w:rPr>
              <w:t>91</w:t>
            </w:r>
            <w:r w:rsidR="005972F6" w:rsidRPr="005972F6">
              <w:rPr>
                <w:i/>
                <w:sz w:val="24"/>
                <w:szCs w:val="24"/>
                <w:lang w:eastAsia="ru-RU"/>
              </w:rPr>
              <w:t> 794,7 тыс. руб.</w:t>
            </w:r>
            <w:r w:rsidRPr="005972F6">
              <w:rPr>
                <w:i/>
                <w:sz w:val="28"/>
                <w:szCs w:val="28"/>
              </w:rPr>
              <w:t xml:space="preserve"> </w:t>
            </w:r>
          </w:p>
        </w:tc>
      </w:tr>
    </w:tbl>
    <w:p w14:paraId="2E63FC2C" w14:textId="77777777" w:rsidR="00482E96" w:rsidRDefault="00482E96">
      <w:pPr>
        <w:ind w:firstLine="709"/>
        <w:jc w:val="both"/>
        <w:rPr>
          <w:rFonts w:eastAsia="Calibri"/>
          <w:b/>
          <w:bCs/>
          <w:sz w:val="28"/>
          <w:szCs w:val="28"/>
        </w:rPr>
      </w:pPr>
    </w:p>
    <w:p w14:paraId="4CCDFF06" w14:textId="77777777" w:rsidR="00482E96" w:rsidRDefault="001318C1">
      <w:pPr>
        <w:ind w:firstLine="709"/>
        <w:jc w:val="both"/>
        <w:rPr>
          <w:rFonts w:eastAsia="Calibri"/>
          <w:bCs/>
          <w:sz w:val="28"/>
          <w:szCs w:val="28"/>
        </w:rPr>
      </w:pPr>
      <w:r>
        <w:rPr>
          <w:rFonts w:eastAsia="Calibri"/>
          <w:bCs/>
          <w:sz w:val="28"/>
          <w:szCs w:val="28"/>
        </w:rPr>
        <w:t>5.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p>
    <w:tbl>
      <w:tblPr>
        <w:tblpPr w:leftFromText="180" w:rightFromText="180" w:vertAnchor="text" w:horzAnchor="margin" w:tblpY="189"/>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147"/>
        <w:gridCol w:w="2977"/>
        <w:gridCol w:w="3543"/>
      </w:tblGrid>
      <w:tr w:rsidR="00482E96" w14:paraId="0B8DE2DE" w14:textId="77777777" w:rsidTr="000E7CC3">
        <w:tc>
          <w:tcPr>
            <w:tcW w:w="3147" w:type="dxa"/>
            <w:tcBorders>
              <w:top w:val="single" w:sz="4" w:space="0" w:color="000000"/>
              <w:left w:val="single" w:sz="4" w:space="0" w:color="000000"/>
              <w:bottom w:val="single" w:sz="4" w:space="0" w:color="000000"/>
              <w:right w:val="single" w:sz="4" w:space="0" w:color="000000"/>
            </w:tcBorders>
            <w:vAlign w:val="center"/>
          </w:tcPr>
          <w:p w14:paraId="15BD5742" w14:textId="77777777" w:rsidR="00482E96" w:rsidRPr="00A82541" w:rsidRDefault="001318C1">
            <w:pPr>
              <w:jc w:val="center"/>
              <w:rPr>
                <w:rFonts w:eastAsia="Calibri"/>
                <w:b/>
                <w:sz w:val="24"/>
                <w:szCs w:val="24"/>
              </w:rPr>
            </w:pPr>
            <w:r w:rsidRPr="00A82541">
              <w:rPr>
                <w:rFonts w:eastAsia="Calibri"/>
                <w:b/>
                <w:sz w:val="24"/>
                <w:szCs w:val="24"/>
              </w:rPr>
              <w:t>Риски решения проблемы предложенным способом и риски негативных последствий</w:t>
            </w:r>
          </w:p>
        </w:tc>
        <w:tc>
          <w:tcPr>
            <w:tcW w:w="2977" w:type="dxa"/>
            <w:tcBorders>
              <w:top w:val="single" w:sz="4" w:space="0" w:color="000000"/>
              <w:left w:val="single" w:sz="4" w:space="0" w:color="000000"/>
              <w:bottom w:val="single" w:sz="4" w:space="0" w:color="000000"/>
              <w:right w:val="single" w:sz="4" w:space="0" w:color="000000"/>
            </w:tcBorders>
            <w:vAlign w:val="center"/>
          </w:tcPr>
          <w:p w14:paraId="1BC93CCC" w14:textId="77777777" w:rsidR="00482E96" w:rsidRPr="00A82541" w:rsidRDefault="001318C1">
            <w:pPr>
              <w:jc w:val="center"/>
              <w:rPr>
                <w:rFonts w:eastAsia="Calibri"/>
                <w:b/>
                <w:sz w:val="24"/>
                <w:szCs w:val="24"/>
              </w:rPr>
            </w:pPr>
            <w:r w:rsidRPr="00A82541">
              <w:rPr>
                <w:rFonts w:eastAsia="Calibri"/>
                <w:b/>
                <w:sz w:val="24"/>
                <w:szCs w:val="24"/>
              </w:rPr>
              <w:t>Оценка вероятности наступления рисков</w:t>
            </w:r>
          </w:p>
        </w:tc>
        <w:tc>
          <w:tcPr>
            <w:tcW w:w="3543" w:type="dxa"/>
            <w:tcBorders>
              <w:top w:val="single" w:sz="4" w:space="0" w:color="000000"/>
              <w:left w:val="single" w:sz="4" w:space="0" w:color="000000"/>
              <w:bottom w:val="single" w:sz="4" w:space="0" w:color="000000"/>
              <w:right w:val="single" w:sz="4" w:space="0" w:color="000000"/>
            </w:tcBorders>
            <w:vAlign w:val="center"/>
          </w:tcPr>
          <w:p w14:paraId="122E0BF8" w14:textId="77777777" w:rsidR="00482E96" w:rsidRPr="00A82541" w:rsidRDefault="001318C1">
            <w:pPr>
              <w:jc w:val="center"/>
              <w:rPr>
                <w:rFonts w:eastAsia="Calibri"/>
                <w:b/>
                <w:sz w:val="24"/>
                <w:szCs w:val="24"/>
              </w:rPr>
            </w:pPr>
            <w:r w:rsidRPr="00A82541">
              <w:rPr>
                <w:rFonts w:eastAsia="Calibri"/>
                <w:b/>
                <w:sz w:val="24"/>
                <w:szCs w:val="24"/>
              </w:rPr>
              <w:t>Методы контроля эффективности избранного способа достижения целей регулирования</w:t>
            </w:r>
          </w:p>
        </w:tc>
      </w:tr>
      <w:tr w:rsidR="00482E96" w14:paraId="7C76544E" w14:textId="77777777" w:rsidTr="00053973">
        <w:trPr>
          <w:cantSplit/>
        </w:trPr>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513D9" w14:textId="77777777" w:rsidR="00482E96" w:rsidRDefault="00053973" w:rsidP="00053973">
            <w:pPr>
              <w:ind w:right="57"/>
              <w:rPr>
                <w:rFonts w:eastAsia="Calibri"/>
                <w:i/>
                <w:iCs/>
                <w:sz w:val="28"/>
                <w:szCs w:val="28"/>
              </w:rPr>
            </w:pPr>
            <w:r w:rsidRPr="00053973">
              <w:rPr>
                <w:rFonts w:eastAsia="Calibri"/>
                <w:i/>
                <w:iCs/>
                <w:sz w:val="28"/>
                <w:szCs w:val="28"/>
              </w:rPr>
              <w:t>Отсутствие заявок</w:t>
            </w:r>
            <w:r w:rsidR="001922A9" w:rsidRPr="00053973">
              <w:rPr>
                <w:rFonts w:eastAsia="Calibri"/>
                <w:i/>
                <w:iCs/>
                <w:sz w:val="28"/>
                <w:szCs w:val="28"/>
              </w:rPr>
              <w:t xml:space="preserve"> </w:t>
            </w:r>
            <w:r w:rsidRPr="00053973">
              <w:rPr>
                <w:rFonts w:eastAsia="Calibri"/>
                <w:i/>
                <w:iCs/>
                <w:sz w:val="28"/>
                <w:szCs w:val="28"/>
              </w:rPr>
              <w:t>на участие в конкурсном отборе</w:t>
            </w:r>
            <w:r>
              <w:rPr>
                <w:rFonts w:eastAsia="Calibri"/>
                <w:i/>
                <w:iCs/>
                <w:sz w:val="28"/>
                <w:szCs w:val="28"/>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3E174453" w14:textId="77777777" w:rsidR="00A82541" w:rsidRDefault="00A82541" w:rsidP="00220728">
            <w:pPr>
              <w:ind w:firstLine="709"/>
              <w:jc w:val="center"/>
              <w:rPr>
                <w:rFonts w:eastAsia="Calibri"/>
                <w:i/>
                <w:iCs/>
                <w:sz w:val="28"/>
                <w:szCs w:val="28"/>
              </w:rPr>
            </w:pPr>
          </w:p>
          <w:p w14:paraId="1DA4EB7D" w14:textId="77777777" w:rsidR="00482E96" w:rsidRDefault="00A82541" w:rsidP="00220728">
            <w:pPr>
              <w:jc w:val="center"/>
              <w:rPr>
                <w:rFonts w:eastAsia="Calibri"/>
                <w:i/>
                <w:iCs/>
                <w:sz w:val="28"/>
                <w:szCs w:val="28"/>
              </w:rPr>
            </w:pPr>
            <w:r>
              <w:rPr>
                <w:rFonts w:eastAsia="Calibri"/>
                <w:i/>
                <w:iCs/>
                <w:sz w:val="28"/>
                <w:szCs w:val="28"/>
              </w:rPr>
              <w:t>Маловероятно</w:t>
            </w:r>
          </w:p>
        </w:tc>
        <w:tc>
          <w:tcPr>
            <w:tcW w:w="3543" w:type="dxa"/>
            <w:tcBorders>
              <w:top w:val="single" w:sz="4" w:space="0" w:color="000000"/>
              <w:left w:val="single" w:sz="4" w:space="0" w:color="000000"/>
              <w:bottom w:val="single" w:sz="4" w:space="0" w:color="000000"/>
              <w:right w:val="single" w:sz="4" w:space="0" w:color="000000"/>
            </w:tcBorders>
            <w:vAlign w:val="center"/>
          </w:tcPr>
          <w:p w14:paraId="5AEACAE3" w14:textId="77777777" w:rsidR="00482E96" w:rsidRPr="00A82541" w:rsidRDefault="00220728" w:rsidP="000E7CC3">
            <w:pPr>
              <w:rPr>
                <w:rFonts w:eastAsia="Calibri"/>
                <w:i/>
                <w:sz w:val="28"/>
                <w:szCs w:val="28"/>
              </w:rPr>
            </w:pPr>
            <w:r>
              <w:rPr>
                <w:rFonts w:eastAsia="Calibri"/>
                <w:i/>
                <w:sz w:val="28"/>
                <w:szCs w:val="28"/>
              </w:rPr>
              <w:t>М</w:t>
            </w:r>
            <w:r w:rsidRPr="00220728">
              <w:rPr>
                <w:rFonts w:eastAsia="Calibri"/>
                <w:i/>
                <w:sz w:val="28"/>
                <w:szCs w:val="28"/>
              </w:rPr>
              <w:t xml:space="preserve">ониторинг количества поданных заявок </w:t>
            </w:r>
          </w:p>
        </w:tc>
      </w:tr>
    </w:tbl>
    <w:p w14:paraId="628D3F7A" w14:textId="77777777" w:rsidR="00482E96" w:rsidRDefault="00482E96">
      <w:pPr>
        <w:jc w:val="both"/>
        <w:rPr>
          <w:rFonts w:eastAsia="Calibri"/>
          <w:sz w:val="28"/>
          <w:szCs w:val="28"/>
        </w:rPr>
      </w:pPr>
    </w:p>
    <w:p w14:paraId="5FC910FF" w14:textId="77777777" w:rsidR="00482E96" w:rsidRDefault="001318C1">
      <w:pPr>
        <w:ind w:firstLine="709"/>
        <w:jc w:val="both"/>
        <w:rPr>
          <w:rFonts w:eastAsia="Calibri"/>
          <w:bCs/>
          <w:sz w:val="28"/>
          <w:szCs w:val="28"/>
        </w:rPr>
      </w:pPr>
      <w:r>
        <w:rPr>
          <w:rFonts w:eastAsia="Calibri"/>
          <w:bCs/>
          <w:sz w:val="28"/>
          <w:szCs w:val="28"/>
        </w:rPr>
        <w:t>6. Необходимые для достижения заявленных целей регулирования организационно-технические, методологические, информационные и иные мероприятия:*</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570"/>
        <w:gridCol w:w="1561"/>
        <w:gridCol w:w="2127"/>
        <w:gridCol w:w="1134"/>
        <w:gridCol w:w="1275"/>
      </w:tblGrid>
      <w:tr w:rsidR="00482E96" w14:paraId="25786483" w14:textId="77777777" w:rsidTr="000E7CC3">
        <w:tc>
          <w:tcPr>
            <w:tcW w:w="3570" w:type="dxa"/>
            <w:tcBorders>
              <w:top w:val="single" w:sz="4" w:space="0" w:color="000000"/>
              <w:left w:val="single" w:sz="4" w:space="0" w:color="000000"/>
              <w:bottom w:val="single" w:sz="4" w:space="0" w:color="000000"/>
              <w:right w:val="single" w:sz="4" w:space="0" w:color="000000"/>
            </w:tcBorders>
            <w:vAlign w:val="center"/>
          </w:tcPr>
          <w:p w14:paraId="298539CB" w14:textId="77777777" w:rsidR="00482E96" w:rsidRDefault="001318C1">
            <w:pPr>
              <w:jc w:val="center"/>
              <w:rPr>
                <w:rFonts w:eastAsia="Calibri"/>
                <w:b/>
              </w:rPr>
            </w:pPr>
            <w:bookmarkStart w:id="1" w:name="_GoBack"/>
            <w:bookmarkEnd w:id="1"/>
            <w:r>
              <w:rPr>
                <w:rFonts w:eastAsia="Calibri"/>
                <w:b/>
              </w:rPr>
              <w:t>Мероприятия, необходимые для достижения целей регулирования</w:t>
            </w:r>
          </w:p>
        </w:tc>
        <w:tc>
          <w:tcPr>
            <w:tcW w:w="1561" w:type="dxa"/>
            <w:tcBorders>
              <w:top w:val="single" w:sz="4" w:space="0" w:color="000000"/>
              <w:left w:val="single" w:sz="4" w:space="0" w:color="000000"/>
              <w:bottom w:val="single" w:sz="4" w:space="0" w:color="000000"/>
              <w:right w:val="single" w:sz="4" w:space="0" w:color="000000"/>
            </w:tcBorders>
            <w:vAlign w:val="center"/>
          </w:tcPr>
          <w:p w14:paraId="7706DD6F" w14:textId="77777777" w:rsidR="00482E96" w:rsidRDefault="001318C1">
            <w:pPr>
              <w:jc w:val="center"/>
              <w:rPr>
                <w:rFonts w:eastAsia="Calibri"/>
                <w:b/>
              </w:rPr>
            </w:pPr>
            <w:r>
              <w:rPr>
                <w:rFonts w:eastAsia="Calibri"/>
                <w:b/>
              </w:rPr>
              <w:t>Сроки реализации</w:t>
            </w:r>
          </w:p>
        </w:tc>
        <w:tc>
          <w:tcPr>
            <w:tcW w:w="2127" w:type="dxa"/>
            <w:tcBorders>
              <w:top w:val="single" w:sz="4" w:space="0" w:color="000000"/>
              <w:left w:val="single" w:sz="4" w:space="0" w:color="000000"/>
              <w:bottom w:val="single" w:sz="4" w:space="0" w:color="000000"/>
              <w:right w:val="single" w:sz="4" w:space="0" w:color="000000"/>
            </w:tcBorders>
            <w:vAlign w:val="center"/>
          </w:tcPr>
          <w:p w14:paraId="5D69F078" w14:textId="77777777" w:rsidR="00482E96" w:rsidRDefault="001318C1">
            <w:pPr>
              <w:jc w:val="center"/>
              <w:rPr>
                <w:rFonts w:eastAsia="Calibri"/>
                <w:b/>
              </w:rPr>
            </w:pPr>
            <w:r>
              <w:rPr>
                <w:rFonts w:eastAsia="Calibri"/>
                <w:b/>
              </w:rPr>
              <w:t>Описание ожидаемого результата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43B2341" w14:textId="77777777" w:rsidR="00482E96" w:rsidRDefault="001318C1">
            <w:pPr>
              <w:jc w:val="center"/>
              <w:rPr>
                <w:rFonts w:eastAsia="Calibri"/>
                <w:b/>
              </w:rPr>
            </w:pPr>
            <w:r>
              <w:rPr>
                <w:rFonts w:eastAsia="Calibri"/>
                <w:b/>
              </w:rPr>
              <w:t>Объем финансиро- вания</w:t>
            </w:r>
          </w:p>
        </w:tc>
        <w:tc>
          <w:tcPr>
            <w:tcW w:w="1275" w:type="dxa"/>
            <w:tcBorders>
              <w:top w:val="single" w:sz="4" w:space="0" w:color="000000"/>
              <w:left w:val="single" w:sz="4" w:space="0" w:color="000000"/>
              <w:bottom w:val="single" w:sz="4" w:space="0" w:color="000000"/>
              <w:right w:val="single" w:sz="4" w:space="0" w:color="000000"/>
            </w:tcBorders>
            <w:vAlign w:val="center"/>
          </w:tcPr>
          <w:p w14:paraId="2BC45187" w14:textId="77777777" w:rsidR="00482E96" w:rsidRDefault="001318C1">
            <w:pPr>
              <w:jc w:val="center"/>
              <w:rPr>
                <w:rFonts w:eastAsia="Calibri"/>
                <w:b/>
              </w:rPr>
            </w:pPr>
            <w:r>
              <w:rPr>
                <w:rFonts w:eastAsia="Calibri"/>
                <w:b/>
              </w:rPr>
              <w:t>Источники финансиро- вания</w:t>
            </w:r>
          </w:p>
        </w:tc>
      </w:tr>
      <w:tr w:rsidR="00482E96" w14:paraId="404A1697" w14:textId="77777777" w:rsidTr="000E7CC3">
        <w:tc>
          <w:tcPr>
            <w:tcW w:w="3570" w:type="dxa"/>
            <w:tcBorders>
              <w:top w:val="single" w:sz="4" w:space="0" w:color="000000"/>
              <w:left w:val="single" w:sz="4" w:space="0" w:color="000000"/>
              <w:bottom w:val="single" w:sz="4" w:space="0" w:color="000000"/>
              <w:right w:val="single" w:sz="4" w:space="0" w:color="000000"/>
            </w:tcBorders>
            <w:vAlign w:val="center"/>
          </w:tcPr>
          <w:p w14:paraId="16B4BF79" w14:textId="3FE9A13C" w:rsidR="004051DA" w:rsidRPr="00B81F2F" w:rsidRDefault="004051DA" w:rsidP="004051DA">
            <w:pPr>
              <w:rPr>
                <w:rFonts w:eastAsia="Calibri"/>
                <w:i/>
                <w:sz w:val="28"/>
                <w:szCs w:val="28"/>
              </w:rPr>
            </w:pPr>
            <w:r>
              <w:rPr>
                <w:rFonts w:eastAsia="Calibri"/>
                <w:i/>
                <w:sz w:val="28"/>
                <w:szCs w:val="28"/>
              </w:rPr>
              <w:t xml:space="preserve">Информирование участников отбора о проведении конкурса отбора через органы местного самоуправления </w:t>
            </w:r>
          </w:p>
          <w:p w14:paraId="4F6B8587" w14:textId="04AF66FD" w:rsidR="00482E96" w:rsidRPr="00B81F2F" w:rsidRDefault="00482E96" w:rsidP="000E7CC3">
            <w:pPr>
              <w:rPr>
                <w:rFonts w:eastAsia="Calibri"/>
                <w:i/>
                <w:sz w:val="28"/>
                <w:szCs w:val="28"/>
                <w:highlight w:val="yellow"/>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AEE7D8F" w14:textId="7964A1B8" w:rsidR="00482E96" w:rsidRPr="00220728" w:rsidRDefault="002A39C6" w:rsidP="00E05D47">
            <w:pPr>
              <w:widowControl w:val="0"/>
              <w:jc w:val="center"/>
              <w:rPr>
                <w:i/>
                <w:sz w:val="26"/>
                <w:szCs w:val="26"/>
              </w:rPr>
            </w:pPr>
            <w:r w:rsidRPr="00220728">
              <w:rPr>
                <w:rFonts w:eastAsia="Calibri"/>
                <w:i/>
                <w:sz w:val="26"/>
                <w:szCs w:val="26"/>
                <w:lang w:val="en-US"/>
              </w:rPr>
              <w:t>I</w:t>
            </w:r>
            <w:r w:rsidR="004051DA">
              <w:rPr>
                <w:rFonts w:eastAsia="Calibri"/>
                <w:i/>
                <w:sz w:val="26"/>
                <w:szCs w:val="26"/>
              </w:rPr>
              <w:t>-</w:t>
            </w:r>
            <w:r w:rsidR="00E05D47" w:rsidRPr="00220728">
              <w:rPr>
                <w:rFonts w:eastAsia="Calibri"/>
                <w:i/>
                <w:sz w:val="26"/>
                <w:szCs w:val="26"/>
                <w:lang w:val="en-US"/>
              </w:rPr>
              <w:t>I</w:t>
            </w:r>
            <w:r w:rsidR="004051DA">
              <w:rPr>
                <w:rFonts w:eastAsia="Calibri"/>
                <w:i/>
                <w:sz w:val="26"/>
                <w:szCs w:val="26"/>
                <w:lang w:val="en-US"/>
              </w:rPr>
              <w:t>V</w:t>
            </w:r>
            <w:r w:rsidR="001922A9" w:rsidRPr="00220728">
              <w:rPr>
                <w:rFonts w:eastAsia="Calibri"/>
                <w:i/>
                <w:sz w:val="26"/>
                <w:szCs w:val="26"/>
              </w:rPr>
              <w:t xml:space="preserve"> </w:t>
            </w:r>
            <w:r w:rsidRPr="00220728">
              <w:rPr>
                <w:rFonts w:eastAsia="Calibri"/>
                <w:i/>
                <w:sz w:val="26"/>
                <w:szCs w:val="26"/>
              </w:rPr>
              <w:t>кв.</w:t>
            </w:r>
            <w:r w:rsidR="001318C1" w:rsidRPr="00220728">
              <w:rPr>
                <w:rFonts w:eastAsia="Calibri"/>
                <w:i/>
                <w:sz w:val="26"/>
                <w:szCs w:val="26"/>
              </w:rPr>
              <w:t>202</w:t>
            </w:r>
            <w:r w:rsidR="004051DA">
              <w:rPr>
                <w:rFonts w:eastAsia="Calibri"/>
                <w:i/>
                <w:sz w:val="26"/>
                <w:szCs w:val="26"/>
              </w:rPr>
              <w:t>3</w:t>
            </w:r>
            <w:r w:rsidR="001318C1" w:rsidRPr="00220728">
              <w:rPr>
                <w:rFonts w:eastAsia="Calibri"/>
                <w:i/>
                <w:sz w:val="26"/>
                <w:szCs w:val="26"/>
              </w:rPr>
              <w:t xml:space="preserve"> г.</w:t>
            </w:r>
          </w:p>
        </w:tc>
        <w:tc>
          <w:tcPr>
            <w:tcW w:w="2127" w:type="dxa"/>
            <w:tcBorders>
              <w:top w:val="single" w:sz="4" w:space="0" w:color="000000"/>
              <w:left w:val="single" w:sz="4" w:space="0" w:color="000000"/>
              <w:bottom w:val="single" w:sz="4" w:space="0" w:color="000000"/>
              <w:right w:val="single" w:sz="4" w:space="0" w:color="000000"/>
            </w:tcBorders>
            <w:vAlign w:val="center"/>
          </w:tcPr>
          <w:p w14:paraId="5A53B7E8" w14:textId="77777777" w:rsidR="00482E96" w:rsidRPr="00220728" w:rsidRDefault="00220728" w:rsidP="000E7CC3">
            <w:pPr>
              <w:widowControl w:val="0"/>
              <w:rPr>
                <w:i/>
                <w:sz w:val="28"/>
                <w:szCs w:val="28"/>
              </w:rPr>
            </w:pPr>
            <w:r w:rsidRPr="00220728">
              <w:rPr>
                <w:rFonts w:eastAsia="Calibri"/>
                <w:i/>
                <w:sz w:val="28"/>
                <w:szCs w:val="28"/>
              </w:rPr>
              <w:t>Прием заявок на предоставление субсидий и выплата сельскохозяйственным товаропроизводителям, соответствующим критериям</w:t>
            </w:r>
          </w:p>
        </w:tc>
        <w:tc>
          <w:tcPr>
            <w:tcW w:w="1134" w:type="dxa"/>
            <w:tcBorders>
              <w:top w:val="single" w:sz="4" w:space="0" w:color="000000"/>
              <w:left w:val="single" w:sz="4" w:space="0" w:color="000000"/>
              <w:bottom w:val="single" w:sz="4" w:space="0" w:color="000000"/>
              <w:right w:val="single" w:sz="4" w:space="0" w:color="000000"/>
            </w:tcBorders>
            <w:vAlign w:val="center"/>
          </w:tcPr>
          <w:p w14:paraId="58C31AEB" w14:textId="77777777" w:rsidR="00482E96" w:rsidRPr="00220728" w:rsidRDefault="001318C1">
            <w:pPr>
              <w:widowControl w:val="0"/>
              <w:jc w:val="center"/>
              <w:rPr>
                <w:i/>
                <w:sz w:val="28"/>
                <w:szCs w:val="28"/>
              </w:rPr>
            </w:pPr>
            <w:r w:rsidRPr="00220728">
              <w:rPr>
                <w:rFonts w:eastAsia="Calibri"/>
                <w:i/>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4FEC88D4" w14:textId="77777777" w:rsidR="00482E96" w:rsidRDefault="001318C1">
            <w:pPr>
              <w:widowControl w:val="0"/>
              <w:ind w:hanging="28"/>
              <w:jc w:val="center"/>
              <w:rPr>
                <w:i/>
                <w:sz w:val="28"/>
                <w:szCs w:val="28"/>
              </w:rPr>
            </w:pPr>
            <w:r>
              <w:rPr>
                <w:rFonts w:eastAsia="Calibri"/>
                <w:i/>
                <w:sz w:val="28"/>
                <w:szCs w:val="28"/>
              </w:rPr>
              <w:t>–</w:t>
            </w:r>
          </w:p>
        </w:tc>
      </w:tr>
      <w:tr w:rsidR="00482E96" w14:paraId="26B89446" w14:textId="77777777" w:rsidTr="000E7CC3">
        <w:tc>
          <w:tcPr>
            <w:tcW w:w="3570" w:type="dxa"/>
            <w:tcBorders>
              <w:top w:val="single" w:sz="4" w:space="0" w:color="000000"/>
              <w:left w:val="single" w:sz="4" w:space="0" w:color="000000"/>
              <w:bottom w:val="single" w:sz="4" w:space="0" w:color="000000"/>
              <w:right w:val="single" w:sz="4" w:space="0" w:color="000000"/>
            </w:tcBorders>
            <w:vAlign w:val="center"/>
          </w:tcPr>
          <w:p w14:paraId="75517612" w14:textId="77777777" w:rsidR="00482E96" w:rsidRPr="00220728" w:rsidRDefault="002A39C6" w:rsidP="000E7CC3">
            <w:pPr>
              <w:rPr>
                <w:rFonts w:eastAsia="Calibri"/>
                <w:i/>
                <w:sz w:val="28"/>
                <w:szCs w:val="28"/>
              </w:rPr>
            </w:pPr>
            <w:r w:rsidRPr="00220728">
              <w:rPr>
                <w:rFonts w:eastAsia="Calibri"/>
                <w:i/>
                <w:sz w:val="28"/>
                <w:szCs w:val="28"/>
              </w:rPr>
              <w:t xml:space="preserve">Размещение списка </w:t>
            </w:r>
            <w:r w:rsidR="001922A9" w:rsidRPr="00220728">
              <w:rPr>
                <w:rFonts w:eastAsia="Calibri"/>
                <w:i/>
                <w:sz w:val="28"/>
                <w:szCs w:val="28"/>
              </w:rPr>
              <w:t xml:space="preserve">и форм </w:t>
            </w:r>
            <w:r w:rsidRPr="00220728">
              <w:rPr>
                <w:rFonts w:eastAsia="Calibri"/>
                <w:i/>
                <w:sz w:val="28"/>
                <w:szCs w:val="28"/>
              </w:rPr>
              <w:t xml:space="preserve">документов на сайте </w:t>
            </w:r>
            <w:r w:rsidR="001922A9" w:rsidRPr="00220728">
              <w:rPr>
                <w:i/>
                <w:sz w:val="28"/>
                <w:szCs w:val="28"/>
              </w:rPr>
              <w:t xml:space="preserve">Министерства </w:t>
            </w:r>
            <w:r w:rsidR="001922A9" w:rsidRPr="00220728">
              <w:rPr>
                <w:rFonts w:eastAsia="Calibri"/>
                <w:i/>
                <w:iCs/>
                <w:sz w:val="28"/>
                <w:szCs w:val="28"/>
              </w:rPr>
              <w:t>сельского хозяйства и продовольствия Белгородской области</w:t>
            </w:r>
          </w:p>
        </w:tc>
        <w:tc>
          <w:tcPr>
            <w:tcW w:w="1561" w:type="dxa"/>
            <w:tcBorders>
              <w:top w:val="single" w:sz="4" w:space="0" w:color="000000"/>
              <w:left w:val="single" w:sz="4" w:space="0" w:color="000000"/>
              <w:bottom w:val="single" w:sz="4" w:space="0" w:color="000000"/>
              <w:right w:val="single" w:sz="4" w:space="0" w:color="000000"/>
            </w:tcBorders>
            <w:vAlign w:val="center"/>
          </w:tcPr>
          <w:p w14:paraId="512B7ADD" w14:textId="7DB43B2C" w:rsidR="00482E96" w:rsidRPr="00220728" w:rsidRDefault="00E05D47" w:rsidP="00220728">
            <w:pPr>
              <w:widowControl w:val="0"/>
              <w:jc w:val="center"/>
              <w:rPr>
                <w:rFonts w:eastAsia="Calibri"/>
                <w:i/>
                <w:sz w:val="26"/>
                <w:szCs w:val="26"/>
              </w:rPr>
            </w:pPr>
            <w:r w:rsidRPr="00220728">
              <w:rPr>
                <w:rFonts w:eastAsia="Calibri"/>
                <w:i/>
                <w:sz w:val="26"/>
                <w:szCs w:val="26"/>
                <w:lang w:val="en-US"/>
              </w:rPr>
              <w:t>I</w:t>
            </w:r>
            <w:r w:rsidR="00220728" w:rsidRPr="00220728">
              <w:rPr>
                <w:rFonts w:eastAsia="Calibri"/>
                <w:i/>
                <w:sz w:val="26"/>
                <w:szCs w:val="26"/>
              </w:rPr>
              <w:t>-</w:t>
            </w:r>
            <w:r w:rsidR="00220728" w:rsidRPr="00220728">
              <w:rPr>
                <w:rFonts w:eastAsia="Calibri"/>
                <w:i/>
                <w:sz w:val="26"/>
                <w:szCs w:val="26"/>
                <w:lang w:val="en-US"/>
              </w:rPr>
              <w:t>IV</w:t>
            </w:r>
            <w:r w:rsidR="002A39C6" w:rsidRPr="00220728">
              <w:rPr>
                <w:rFonts w:eastAsia="Calibri"/>
                <w:i/>
                <w:sz w:val="26"/>
                <w:szCs w:val="26"/>
              </w:rPr>
              <w:t xml:space="preserve"> кв.202</w:t>
            </w:r>
            <w:r w:rsidR="004051DA">
              <w:rPr>
                <w:rFonts w:eastAsia="Calibri"/>
                <w:i/>
                <w:sz w:val="26"/>
                <w:szCs w:val="26"/>
              </w:rPr>
              <w:t>3</w:t>
            </w:r>
            <w:r w:rsidR="002A39C6" w:rsidRPr="00220728">
              <w:rPr>
                <w:rFonts w:eastAsia="Calibri"/>
                <w:i/>
                <w:sz w:val="26"/>
                <w:szCs w:val="26"/>
              </w:rPr>
              <w:t xml:space="preserve"> г.</w:t>
            </w:r>
          </w:p>
        </w:tc>
        <w:tc>
          <w:tcPr>
            <w:tcW w:w="2127" w:type="dxa"/>
            <w:tcBorders>
              <w:top w:val="single" w:sz="4" w:space="0" w:color="000000"/>
              <w:left w:val="single" w:sz="4" w:space="0" w:color="000000"/>
              <w:bottom w:val="single" w:sz="4" w:space="0" w:color="000000"/>
              <w:right w:val="single" w:sz="4" w:space="0" w:color="000000"/>
            </w:tcBorders>
            <w:vAlign w:val="center"/>
          </w:tcPr>
          <w:p w14:paraId="0C154089" w14:textId="77777777" w:rsidR="00482E96" w:rsidRPr="00220728" w:rsidRDefault="00F33592" w:rsidP="000E7CC3">
            <w:pPr>
              <w:widowControl w:val="0"/>
              <w:rPr>
                <w:rFonts w:eastAsia="Calibri"/>
                <w:i/>
                <w:sz w:val="28"/>
                <w:szCs w:val="28"/>
              </w:rPr>
            </w:pPr>
            <w:r w:rsidRPr="00F33592">
              <w:rPr>
                <w:rFonts w:eastAsia="Calibri"/>
                <w:i/>
                <w:sz w:val="28"/>
                <w:szCs w:val="28"/>
              </w:rPr>
              <w:t>Прием заявок на предоставление субсидий и выплата сельскохозяйственным товаропроизводителям, соответствующим критериям</w:t>
            </w:r>
          </w:p>
        </w:tc>
        <w:tc>
          <w:tcPr>
            <w:tcW w:w="1134" w:type="dxa"/>
            <w:tcBorders>
              <w:top w:val="single" w:sz="4" w:space="0" w:color="000000"/>
              <w:left w:val="single" w:sz="4" w:space="0" w:color="000000"/>
              <w:bottom w:val="single" w:sz="4" w:space="0" w:color="000000"/>
              <w:right w:val="single" w:sz="4" w:space="0" w:color="000000"/>
            </w:tcBorders>
            <w:vAlign w:val="center"/>
          </w:tcPr>
          <w:p w14:paraId="26598FDA" w14:textId="77777777" w:rsidR="00482E96" w:rsidRPr="00220728" w:rsidRDefault="002A39C6" w:rsidP="00220728">
            <w:pPr>
              <w:widowControl w:val="0"/>
              <w:jc w:val="center"/>
              <w:rPr>
                <w:rFonts w:eastAsia="Calibri"/>
                <w:i/>
                <w:sz w:val="28"/>
                <w:szCs w:val="28"/>
              </w:rPr>
            </w:pPr>
            <w:r w:rsidRPr="00220728">
              <w:rPr>
                <w:rFonts w:eastAsia="Calibri"/>
                <w:i/>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4F06DFE" w14:textId="77777777" w:rsidR="00482E96" w:rsidRPr="00220728" w:rsidRDefault="002A39C6" w:rsidP="00220728">
            <w:pPr>
              <w:widowControl w:val="0"/>
              <w:ind w:hanging="28"/>
              <w:jc w:val="center"/>
              <w:rPr>
                <w:rFonts w:eastAsia="Calibri"/>
                <w:i/>
                <w:sz w:val="28"/>
                <w:szCs w:val="28"/>
              </w:rPr>
            </w:pPr>
            <w:r w:rsidRPr="00220728">
              <w:rPr>
                <w:rFonts w:eastAsia="Calibri"/>
                <w:i/>
                <w:sz w:val="28"/>
                <w:szCs w:val="28"/>
              </w:rPr>
              <w:t>–</w:t>
            </w:r>
          </w:p>
        </w:tc>
      </w:tr>
    </w:tbl>
    <w:p w14:paraId="6087F89A" w14:textId="77777777" w:rsidR="00482E96" w:rsidRDefault="00482E96">
      <w:pPr>
        <w:ind w:firstLine="709"/>
        <w:rPr>
          <w:rFonts w:eastAsia="Calibri"/>
          <w:b/>
          <w:bCs/>
          <w:sz w:val="28"/>
          <w:szCs w:val="28"/>
        </w:rPr>
      </w:pPr>
    </w:p>
    <w:p w14:paraId="5B592780" w14:textId="77777777" w:rsidR="00482E96" w:rsidRDefault="001318C1">
      <w:pPr>
        <w:ind w:firstLine="709"/>
        <w:rPr>
          <w:rFonts w:eastAsia="Calibri"/>
          <w:bCs/>
          <w:sz w:val="28"/>
          <w:szCs w:val="28"/>
        </w:rPr>
      </w:pPr>
      <w:r>
        <w:rPr>
          <w:rFonts w:eastAsia="Calibri"/>
          <w:bCs/>
          <w:sz w:val="28"/>
          <w:szCs w:val="28"/>
        </w:rPr>
        <w:t>7. Ожидаемые измеримые результаты правового регулирования:*</w:t>
      </w:r>
    </w:p>
    <w:p w14:paraId="064D4780" w14:textId="77777777" w:rsidR="00482E96" w:rsidRDefault="00482E96">
      <w:pPr>
        <w:ind w:firstLine="709"/>
        <w:rPr>
          <w:rFonts w:eastAsia="Calibri"/>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754"/>
        <w:gridCol w:w="2021"/>
      </w:tblGrid>
      <w:tr w:rsidR="00482E96" w14:paraId="0A6587FD" w14:textId="77777777" w:rsidTr="000540B5">
        <w:tc>
          <w:tcPr>
            <w:tcW w:w="3936" w:type="dxa"/>
            <w:tcBorders>
              <w:top w:val="single" w:sz="4" w:space="0" w:color="000000"/>
              <w:left w:val="single" w:sz="4" w:space="0" w:color="000000"/>
              <w:bottom w:val="single" w:sz="4" w:space="0" w:color="000000"/>
              <w:right w:val="single" w:sz="4" w:space="0" w:color="000000"/>
            </w:tcBorders>
          </w:tcPr>
          <w:p w14:paraId="5DBC9F7D" w14:textId="77777777" w:rsidR="00482E96" w:rsidRDefault="001318C1">
            <w:pPr>
              <w:jc w:val="center"/>
              <w:rPr>
                <w:rFonts w:eastAsia="Calibri"/>
                <w:b/>
              </w:rPr>
            </w:pPr>
            <w:r>
              <w:rPr>
                <w:rFonts w:eastAsia="Calibri"/>
                <w:b/>
              </w:rPr>
              <w:t xml:space="preserve">Ключевые показатели достижения целей, заявленных в предложенном регулировании </w:t>
            </w:r>
          </w:p>
        </w:tc>
        <w:tc>
          <w:tcPr>
            <w:tcW w:w="3827" w:type="dxa"/>
            <w:tcBorders>
              <w:top w:val="single" w:sz="4" w:space="0" w:color="000000"/>
              <w:left w:val="single" w:sz="4" w:space="0" w:color="000000"/>
              <w:bottom w:val="single" w:sz="4" w:space="0" w:color="000000"/>
              <w:right w:val="single" w:sz="4" w:space="0" w:color="000000"/>
            </w:tcBorders>
          </w:tcPr>
          <w:p w14:paraId="283F5BC6" w14:textId="77777777" w:rsidR="00482E96" w:rsidRDefault="001318C1">
            <w:pPr>
              <w:jc w:val="center"/>
              <w:rPr>
                <w:rFonts w:eastAsia="Calibri"/>
                <w:b/>
              </w:rPr>
            </w:pPr>
            <w:r>
              <w:rPr>
                <w:rFonts w:eastAsia="Calibri"/>
                <w:b/>
              </w:rPr>
              <w:t>Методы контроля эффективности достижения целей правового регулирования</w:t>
            </w:r>
          </w:p>
        </w:tc>
        <w:tc>
          <w:tcPr>
            <w:tcW w:w="2091" w:type="dxa"/>
            <w:tcBorders>
              <w:top w:val="single" w:sz="4" w:space="0" w:color="000000"/>
              <w:left w:val="single" w:sz="4" w:space="0" w:color="000000"/>
              <w:bottom w:val="single" w:sz="4" w:space="0" w:color="000000"/>
              <w:right w:val="single" w:sz="4" w:space="0" w:color="000000"/>
            </w:tcBorders>
          </w:tcPr>
          <w:p w14:paraId="21B07AD8" w14:textId="77777777" w:rsidR="00482E96" w:rsidRDefault="001318C1">
            <w:pPr>
              <w:jc w:val="center"/>
              <w:rPr>
                <w:rFonts w:eastAsia="Calibri"/>
                <w:b/>
              </w:rPr>
            </w:pPr>
            <w:r>
              <w:rPr>
                <w:rFonts w:eastAsia="Calibri"/>
                <w:b/>
              </w:rPr>
              <w:t>Срок оценки достижения ключевых показателей</w:t>
            </w:r>
          </w:p>
        </w:tc>
      </w:tr>
      <w:tr w:rsidR="00482E96" w14:paraId="4ECEA502" w14:textId="77777777" w:rsidTr="000E7CC3">
        <w:tc>
          <w:tcPr>
            <w:tcW w:w="3936" w:type="dxa"/>
            <w:tcBorders>
              <w:top w:val="single" w:sz="4" w:space="0" w:color="000000"/>
              <w:left w:val="single" w:sz="4" w:space="0" w:color="000000"/>
              <w:bottom w:val="single" w:sz="4" w:space="0" w:color="000000"/>
              <w:right w:val="single" w:sz="4" w:space="0" w:color="000000"/>
            </w:tcBorders>
            <w:vAlign w:val="center"/>
          </w:tcPr>
          <w:p w14:paraId="0AA015EA" w14:textId="21796DA9" w:rsidR="004051DA" w:rsidRPr="004051DA" w:rsidRDefault="001318C1" w:rsidP="004051DA">
            <w:pPr>
              <w:rPr>
                <w:rFonts w:eastAsia="Calibri"/>
                <w:i/>
                <w:iCs/>
                <w:sz w:val="28"/>
                <w:szCs w:val="28"/>
              </w:rPr>
            </w:pPr>
            <w:r>
              <w:rPr>
                <w:rFonts w:eastAsia="Calibri"/>
                <w:i/>
                <w:iCs/>
                <w:sz w:val="28"/>
                <w:szCs w:val="28"/>
              </w:rPr>
              <w:t xml:space="preserve">Оказание государственной поддержки в виде предоставления </w:t>
            </w:r>
            <w:r w:rsidR="001922A9" w:rsidRPr="001922A9">
              <w:rPr>
                <w:rFonts w:eastAsia="Calibri"/>
                <w:i/>
                <w:iCs/>
                <w:sz w:val="28"/>
                <w:szCs w:val="28"/>
              </w:rPr>
              <w:t xml:space="preserve">субсидий </w:t>
            </w:r>
            <w:r w:rsidR="004051DA" w:rsidRPr="004051DA">
              <w:rPr>
                <w:rFonts w:eastAsia="Calibri"/>
                <w:i/>
                <w:iCs/>
                <w:sz w:val="28"/>
                <w:szCs w:val="28"/>
              </w:rPr>
              <w:t xml:space="preserve">субсидии из областного бюджета на условиях софинансирования расходных обязательств области за счет средств федерального бюджета </w:t>
            </w:r>
            <w:r w:rsidR="001922A9" w:rsidRPr="001922A9">
              <w:rPr>
                <w:rFonts w:eastAsia="Calibri"/>
                <w:i/>
                <w:iCs/>
                <w:sz w:val="28"/>
                <w:szCs w:val="28"/>
              </w:rPr>
              <w:t xml:space="preserve">на </w:t>
            </w:r>
            <w:r w:rsidR="00E05D47" w:rsidRPr="00E05D47">
              <w:rPr>
                <w:rFonts w:eastAsia="Calibri"/>
                <w:i/>
                <w:iCs/>
                <w:sz w:val="28"/>
                <w:szCs w:val="28"/>
              </w:rPr>
              <w:t xml:space="preserve">реализацию </w:t>
            </w:r>
            <w:r w:rsidR="004051DA" w:rsidRPr="004051DA">
              <w:rPr>
                <w:rFonts w:eastAsia="Calibri"/>
                <w:i/>
                <w:iCs/>
                <w:sz w:val="28"/>
                <w:szCs w:val="28"/>
              </w:rPr>
              <w:t>следующи</w:t>
            </w:r>
            <w:r w:rsidR="004051DA">
              <w:rPr>
                <w:rFonts w:eastAsia="Calibri"/>
                <w:i/>
                <w:iCs/>
                <w:sz w:val="28"/>
                <w:szCs w:val="28"/>
              </w:rPr>
              <w:t>х</w:t>
            </w:r>
            <w:r w:rsidR="004051DA" w:rsidRPr="004051DA">
              <w:rPr>
                <w:rFonts w:eastAsia="Calibri"/>
                <w:i/>
                <w:iCs/>
                <w:sz w:val="28"/>
                <w:szCs w:val="28"/>
              </w:rPr>
              <w:t xml:space="preserve"> мероприяти</w:t>
            </w:r>
            <w:r w:rsidR="004051DA">
              <w:rPr>
                <w:rFonts w:eastAsia="Calibri"/>
                <w:i/>
                <w:iCs/>
                <w:sz w:val="28"/>
                <w:szCs w:val="28"/>
              </w:rPr>
              <w:t>й</w:t>
            </w:r>
            <w:r w:rsidR="004051DA" w:rsidRPr="004051DA">
              <w:rPr>
                <w:rFonts w:eastAsia="Calibri"/>
                <w:i/>
                <w:iCs/>
                <w:sz w:val="28"/>
                <w:szCs w:val="28"/>
              </w:rPr>
              <w:t>:</w:t>
            </w:r>
          </w:p>
          <w:p w14:paraId="3A75790A" w14:textId="77777777" w:rsidR="004051DA" w:rsidRPr="004051DA" w:rsidRDefault="004051DA" w:rsidP="004051DA">
            <w:pPr>
              <w:rPr>
                <w:rFonts w:eastAsia="Calibri"/>
                <w:i/>
                <w:iCs/>
                <w:sz w:val="28"/>
                <w:szCs w:val="28"/>
              </w:rPr>
            </w:pPr>
            <w:r w:rsidRPr="004051DA">
              <w:rPr>
                <w:rFonts w:eastAsia="Calibri"/>
                <w:i/>
                <w:iCs/>
                <w:sz w:val="28"/>
                <w:szCs w:val="28"/>
              </w:rPr>
              <w:t>- на финансовое обеспечение (возмещение) части затрат на поддержку элитного семеноводства картофеля и (или) овощных культур;</w:t>
            </w:r>
          </w:p>
          <w:p w14:paraId="47B155F7" w14:textId="77777777" w:rsidR="004051DA" w:rsidRPr="004051DA" w:rsidRDefault="004051DA" w:rsidP="004051DA">
            <w:pPr>
              <w:rPr>
                <w:rFonts w:eastAsia="Calibri"/>
                <w:i/>
                <w:iCs/>
                <w:sz w:val="28"/>
                <w:szCs w:val="28"/>
              </w:rPr>
            </w:pPr>
            <w:r w:rsidRPr="004051DA">
              <w:rPr>
                <w:rFonts w:eastAsia="Calibri"/>
                <w:i/>
                <w:iCs/>
                <w:sz w:val="28"/>
                <w:szCs w:val="28"/>
              </w:rPr>
              <w:t>-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793BBCB1" w14:textId="77777777" w:rsidR="004051DA" w:rsidRPr="004051DA" w:rsidRDefault="004051DA" w:rsidP="004051DA">
            <w:pPr>
              <w:rPr>
                <w:rFonts w:eastAsia="Calibri"/>
                <w:i/>
                <w:iCs/>
                <w:sz w:val="28"/>
                <w:szCs w:val="28"/>
              </w:rPr>
            </w:pPr>
            <w:r w:rsidRPr="004051DA">
              <w:rPr>
                <w:rFonts w:eastAsia="Calibri"/>
                <w:i/>
                <w:iCs/>
                <w:sz w:val="28"/>
                <w:szCs w:val="28"/>
              </w:rPr>
              <w:t>- на финансовое обеспечение (возмещение) части затрат на поддержку производства картофеля и овощей открытого грунта;</w:t>
            </w:r>
          </w:p>
          <w:p w14:paraId="0B0930B2" w14:textId="77777777" w:rsidR="00482E96" w:rsidRDefault="004051DA" w:rsidP="004051DA">
            <w:pPr>
              <w:rPr>
                <w:rFonts w:eastAsia="Calibri"/>
                <w:i/>
                <w:iCs/>
                <w:sz w:val="28"/>
                <w:szCs w:val="28"/>
              </w:rPr>
            </w:pPr>
            <w:r w:rsidRPr="004051DA">
              <w:rPr>
                <w:rFonts w:eastAsia="Calibri"/>
                <w:i/>
                <w:iCs/>
                <w:sz w:val="28"/>
                <w:szCs w:val="28"/>
              </w:rPr>
              <w:t>- на производство овощей защищенного грунта собственного производства, произведенных с применением технологии досвечивания.</w:t>
            </w:r>
          </w:p>
          <w:p w14:paraId="2B15F102" w14:textId="5488BD0C" w:rsidR="00304A94" w:rsidRDefault="00304A94" w:rsidP="004051DA">
            <w:pPr>
              <w:rPr>
                <w:rFonts w:eastAsia="Calibri"/>
                <w:i/>
                <w:sz w:val="28"/>
                <w:szCs w:val="28"/>
              </w:rPr>
            </w:pPr>
            <w:r>
              <w:rPr>
                <w:rFonts w:eastAsia="Calibri"/>
                <w:i/>
                <w:iCs/>
                <w:sz w:val="28"/>
                <w:szCs w:val="28"/>
              </w:rPr>
              <w:t xml:space="preserve">Не менее 25 с/х товаропроизводителей на общую сумму </w:t>
            </w:r>
            <w:r w:rsidRPr="005972F6">
              <w:rPr>
                <w:i/>
                <w:sz w:val="27"/>
                <w:szCs w:val="27"/>
              </w:rPr>
              <w:t>89</w:t>
            </w:r>
            <w:r w:rsidRPr="005972F6">
              <w:rPr>
                <w:i/>
                <w:sz w:val="24"/>
                <w:szCs w:val="24"/>
                <w:lang w:eastAsia="ru-RU"/>
              </w:rPr>
              <w:t> 377,8</w:t>
            </w:r>
            <w:r w:rsidRPr="005972F6">
              <w:rPr>
                <w:i/>
                <w:sz w:val="27"/>
                <w:szCs w:val="27"/>
              </w:rPr>
              <w:t xml:space="preserve"> тыс. руб</w:t>
            </w:r>
            <w:r>
              <w:rPr>
                <w:i/>
                <w:sz w:val="27"/>
                <w:szCs w:val="27"/>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03CBAD80" w14:textId="77777777" w:rsidR="00482E96" w:rsidRDefault="002A39C6" w:rsidP="000E7CC3">
            <w:pPr>
              <w:rPr>
                <w:rFonts w:eastAsia="Calibri"/>
                <w:i/>
                <w:sz w:val="28"/>
                <w:szCs w:val="28"/>
              </w:rPr>
            </w:pPr>
            <w:r>
              <w:rPr>
                <w:rFonts w:eastAsia="Calibri"/>
                <w:i/>
                <w:iCs/>
                <w:sz w:val="28"/>
                <w:szCs w:val="28"/>
              </w:rPr>
              <w:t>Оценка п</w:t>
            </w:r>
            <w:r w:rsidR="001318C1">
              <w:rPr>
                <w:rFonts w:eastAsia="Calibri"/>
                <w:i/>
                <w:iCs/>
                <w:sz w:val="28"/>
                <w:szCs w:val="28"/>
              </w:rPr>
              <w:t xml:space="preserve">оступивших </w:t>
            </w:r>
            <w:r w:rsidR="001922A9">
              <w:rPr>
                <w:rFonts w:eastAsia="Calibri"/>
                <w:i/>
                <w:iCs/>
                <w:sz w:val="28"/>
                <w:szCs w:val="28"/>
              </w:rPr>
              <w:t>заявок</w:t>
            </w:r>
            <w:r w:rsidR="001318C1">
              <w:rPr>
                <w:rFonts w:eastAsia="Calibri"/>
                <w:i/>
                <w:iCs/>
                <w:sz w:val="28"/>
                <w:szCs w:val="28"/>
              </w:rPr>
              <w:t xml:space="preserve"> от </w:t>
            </w:r>
            <w:r w:rsidR="001922A9" w:rsidRPr="00CF68B8">
              <w:rPr>
                <w:rFonts w:eastAsia="Calibri"/>
                <w:i/>
                <w:iCs/>
                <w:sz w:val="28"/>
                <w:szCs w:val="28"/>
              </w:rPr>
              <w:t>сельскохо</w:t>
            </w:r>
            <w:r w:rsidR="001922A9">
              <w:rPr>
                <w:rFonts w:eastAsia="Calibri"/>
                <w:i/>
                <w:iCs/>
                <w:sz w:val="28"/>
                <w:szCs w:val="28"/>
              </w:rPr>
              <w:t>зяйственны</w:t>
            </w:r>
            <w:r w:rsidR="00E05D47">
              <w:rPr>
                <w:rFonts w:eastAsia="Calibri"/>
                <w:i/>
                <w:iCs/>
                <w:sz w:val="28"/>
                <w:szCs w:val="28"/>
              </w:rPr>
              <w:t>х</w:t>
            </w:r>
            <w:r w:rsidR="001922A9">
              <w:rPr>
                <w:rFonts w:eastAsia="Calibri"/>
                <w:i/>
                <w:iCs/>
                <w:sz w:val="28"/>
                <w:szCs w:val="28"/>
              </w:rPr>
              <w:t xml:space="preserve"> товаропроизводител</w:t>
            </w:r>
            <w:r w:rsidR="00E05D47">
              <w:rPr>
                <w:rFonts w:eastAsia="Calibri"/>
                <w:i/>
                <w:iCs/>
                <w:sz w:val="28"/>
                <w:szCs w:val="28"/>
              </w:rPr>
              <w:t>ей</w:t>
            </w:r>
          </w:p>
        </w:tc>
        <w:tc>
          <w:tcPr>
            <w:tcW w:w="2091" w:type="dxa"/>
            <w:tcBorders>
              <w:top w:val="single" w:sz="4" w:space="0" w:color="000000"/>
              <w:left w:val="single" w:sz="4" w:space="0" w:color="000000"/>
              <w:bottom w:val="single" w:sz="4" w:space="0" w:color="000000"/>
              <w:right w:val="single" w:sz="4" w:space="0" w:color="000000"/>
            </w:tcBorders>
            <w:vAlign w:val="center"/>
          </w:tcPr>
          <w:p w14:paraId="37CBBDD3" w14:textId="11FD7621" w:rsidR="000540B5" w:rsidRPr="00E255B8" w:rsidRDefault="004051DA" w:rsidP="000540B5">
            <w:pPr>
              <w:jc w:val="center"/>
              <w:rPr>
                <w:rFonts w:eastAsia="Calibri"/>
                <w:i/>
                <w:iCs/>
                <w:sz w:val="28"/>
                <w:szCs w:val="28"/>
              </w:rPr>
            </w:pPr>
            <w:r>
              <w:rPr>
                <w:rFonts w:eastAsia="Calibri"/>
                <w:i/>
                <w:iCs/>
                <w:sz w:val="28"/>
                <w:szCs w:val="28"/>
              </w:rPr>
              <w:t>март-д</w:t>
            </w:r>
            <w:r w:rsidR="00E255B8" w:rsidRPr="00E255B8">
              <w:rPr>
                <w:rFonts w:eastAsia="Calibri"/>
                <w:i/>
                <w:iCs/>
                <w:sz w:val="28"/>
                <w:szCs w:val="28"/>
              </w:rPr>
              <w:t>екабрь</w:t>
            </w:r>
          </w:p>
          <w:p w14:paraId="1E3E1595" w14:textId="17F3D1F0" w:rsidR="00482E96" w:rsidRDefault="001318C1" w:rsidP="000540B5">
            <w:pPr>
              <w:jc w:val="center"/>
              <w:rPr>
                <w:rFonts w:eastAsia="Calibri"/>
                <w:i/>
                <w:iCs/>
                <w:sz w:val="28"/>
                <w:szCs w:val="28"/>
              </w:rPr>
            </w:pPr>
            <w:r w:rsidRPr="00E255B8">
              <w:rPr>
                <w:rFonts w:eastAsia="Calibri"/>
                <w:i/>
                <w:iCs/>
                <w:sz w:val="28"/>
                <w:szCs w:val="28"/>
              </w:rPr>
              <w:t>202</w:t>
            </w:r>
            <w:r w:rsidR="004051DA">
              <w:rPr>
                <w:rFonts w:eastAsia="Calibri"/>
                <w:i/>
                <w:iCs/>
                <w:sz w:val="28"/>
                <w:szCs w:val="28"/>
              </w:rPr>
              <w:t>3</w:t>
            </w:r>
            <w:r w:rsidRPr="00E255B8">
              <w:rPr>
                <w:rFonts w:eastAsia="Calibri"/>
                <w:i/>
                <w:iCs/>
                <w:sz w:val="28"/>
                <w:szCs w:val="28"/>
              </w:rPr>
              <w:t xml:space="preserve"> года</w:t>
            </w:r>
          </w:p>
        </w:tc>
      </w:tr>
    </w:tbl>
    <w:p w14:paraId="689D1A30" w14:textId="77777777" w:rsidR="00482E96" w:rsidRDefault="00482E96">
      <w:pPr>
        <w:ind w:firstLine="709"/>
        <w:jc w:val="both"/>
        <w:rPr>
          <w:rFonts w:eastAsia="Calibri"/>
          <w:b/>
          <w:bCs/>
          <w:sz w:val="28"/>
          <w:szCs w:val="28"/>
        </w:rPr>
      </w:pPr>
    </w:p>
    <w:p w14:paraId="6E0282D2" w14:textId="57AFE2A9" w:rsidR="00482E96" w:rsidRPr="000E7CC3" w:rsidRDefault="001318C1">
      <w:pPr>
        <w:ind w:firstLine="709"/>
        <w:jc w:val="both"/>
        <w:rPr>
          <w:rFonts w:eastAsia="Calibri"/>
          <w:sz w:val="28"/>
          <w:szCs w:val="28"/>
        </w:rPr>
      </w:pPr>
      <w:r>
        <w:rPr>
          <w:rFonts w:eastAsia="Calibri"/>
          <w:bCs/>
          <w:sz w:val="28"/>
          <w:szCs w:val="28"/>
        </w:rPr>
        <w:t xml:space="preserve">8. Предполагаемая дата вступления в силу проекта нормативного правового акта: </w:t>
      </w:r>
      <w:r w:rsidR="00E05D47">
        <w:rPr>
          <w:rFonts w:eastAsia="Calibri"/>
          <w:bCs/>
          <w:sz w:val="28"/>
          <w:szCs w:val="28"/>
          <w:lang w:val="en-US"/>
        </w:rPr>
        <w:t>I</w:t>
      </w:r>
      <w:r w:rsidR="00005439" w:rsidRPr="00005439">
        <w:rPr>
          <w:rFonts w:eastAsia="Calibri"/>
          <w:sz w:val="28"/>
          <w:szCs w:val="28"/>
        </w:rPr>
        <w:t xml:space="preserve"> кв.202</w:t>
      </w:r>
      <w:r w:rsidR="004051DA">
        <w:rPr>
          <w:rFonts w:eastAsia="Calibri"/>
          <w:sz w:val="28"/>
          <w:szCs w:val="28"/>
        </w:rPr>
        <w:t>3</w:t>
      </w:r>
      <w:r w:rsidR="00005439" w:rsidRPr="00005439">
        <w:rPr>
          <w:rFonts w:eastAsia="Calibri"/>
          <w:sz w:val="28"/>
          <w:szCs w:val="28"/>
        </w:rPr>
        <w:t xml:space="preserve"> г.</w:t>
      </w:r>
    </w:p>
    <w:sectPr w:rsidR="00482E96" w:rsidRPr="000E7CC3">
      <w:headerReference w:type="default" r:id="rId7"/>
      <w:pgSz w:w="11907" w:h="16840"/>
      <w:pgMar w:top="709" w:right="709" w:bottom="851" w:left="1560" w:header="397" w:footer="34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E752" w14:textId="77777777" w:rsidR="009235F3" w:rsidRDefault="009235F3">
      <w:r>
        <w:separator/>
      </w:r>
    </w:p>
  </w:endnote>
  <w:endnote w:type="continuationSeparator" w:id="0">
    <w:p w14:paraId="40DE921A" w14:textId="77777777" w:rsidR="009235F3" w:rsidRDefault="0092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5ED8E" w14:textId="77777777" w:rsidR="009235F3" w:rsidRDefault="009235F3">
      <w:r>
        <w:separator/>
      </w:r>
    </w:p>
  </w:footnote>
  <w:footnote w:type="continuationSeparator" w:id="0">
    <w:p w14:paraId="39F37987" w14:textId="77777777" w:rsidR="009235F3" w:rsidRDefault="0092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326A" w14:textId="77777777" w:rsidR="00482E96" w:rsidRDefault="001318C1">
    <w:pPr>
      <w:pStyle w:val="ab"/>
      <w:jc w:val="center"/>
    </w:pPr>
    <w:r>
      <w:fldChar w:fldCharType="begin"/>
    </w:r>
    <w:r>
      <w:instrText>PAGE   \* MERGEFORMAT</w:instrText>
    </w:r>
    <w:r>
      <w:fldChar w:fldCharType="separate"/>
    </w:r>
    <w:r w:rsidR="002F100D">
      <w:rPr>
        <w:noProof/>
      </w:rPr>
      <w:t>2</w:t>
    </w:r>
    <w:r>
      <w:fldChar w:fldCharType="end"/>
    </w:r>
  </w:p>
  <w:p w14:paraId="2C6EFF26" w14:textId="77777777" w:rsidR="00482E96" w:rsidRDefault="00482E9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976"/>
    <w:multiLevelType w:val="hybridMultilevel"/>
    <w:tmpl w:val="8168CFC0"/>
    <w:lvl w:ilvl="0" w:tplc="A748E11C">
      <w:start w:val="1"/>
      <w:numFmt w:val="bullet"/>
      <w:lvlText w:val="–"/>
      <w:lvlJc w:val="left"/>
      <w:pPr>
        <w:ind w:left="1417" w:hanging="360"/>
      </w:pPr>
      <w:rPr>
        <w:rFonts w:ascii="Arial" w:eastAsia="Arial" w:hAnsi="Arial" w:cs="Arial"/>
      </w:rPr>
    </w:lvl>
    <w:lvl w:ilvl="1" w:tplc="6CE4F0A0">
      <w:start w:val="1"/>
      <w:numFmt w:val="bullet"/>
      <w:lvlText w:val="o"/>
      <w:lvlJc w:val="left"/>
      <w:pPr>
        <w:ind w:left="2137" w:hanging="360"/>
      </w:pPr>
      <w:rPr>
        <w:rFonts w:ascii="Courier New" w:eastAsia="Courier New" w:hAnsi="Courier New" w:cs="Courier New"/>
      </w:rPr>
    </w:lvl>
    <w:lvl w:ilvl="2" w:tplc="AF560BE2">
      <w:start w:val="1"/>
      <w:numFmt w:val="bullet"/>
      <w:lvlText w:val="§"/>
      <w:lvlJc w:val="left"/>
      <w:pPr>
        <w:ind w:left="2857" w:hanging="360"/>
      </w:pPr>
      <w:rPr>
        <w:rFonts w:ascii="Wingdings" w:eastAsia="Wingdings" w:hAnsi="Wingdings" w:cs="Wingdings"/>
      </w:rPr>
    </w:lvl>
    <w:lvl w:ilvl="3" w:tplc="45E260BC">
      <w:start w:val="1"/>
      <w:numFmt w:val="bullet"/>
      <w:lvlText w:val="·"/>
      <w:lvlJc w:val="left"/>
      <w:pPr>
        <w:ind w:left="3577" w:hanging="360"/>
      </w:pPr>
      <w:rPr>
        <w:rFonts w:ascii="Symbol" w:eastAsia="Symbol" w:hAnsi="Symbol" w:cs="Symbol"/>
      </w:rPr>
    </w:lvl>
    <w:lvl w:ilvl="4" w:tplc="84E850C2">
      <w:start w:val="1"/>
      <w:numFmt w:val="bullet"/>
      <w:lvlText w:val="o"/>
      <w:lvlJc w:val="left"/>
      <w:pPr>
        <w:ind w:left="4297" w:hanging="360"/>
      </w:pPr>
      <w:rPr>
        <w:rFonts w:ascii="Courier New" w:eastAsia="Courier New" w:hAnsi="Courier New" w:cs="Courier New"/>
      </w:rPr>
    </w:lvl>
    <w:lvl w:ilvl="5" w:tplc="9BD4B2FA">
      <w:start w:val="1"/>
      <w:numFmt w:val="bullet"/>
      <w:lvlText w:val="§"/>
      <w:lvlJc w:val="left"/>
      <w:pPr>
        <w:ind w:left="5017" w:hanging="360"/>
      </w:pPr>
      <w:rPr>
        <w:rFonts w:ascii="Wingdings" w:eastAsia="Wingdings" w:hAnsi="Wingdings" w:cs="Wingdings"/>
      </w:rPr>
    </w:lvl>
    <w:lvl w:ilvl="6" w:tplc="CADAB234">
      <w:start w:val="1"/>
      <w:numFmt w:val="bullet"/>
      <w:lvlText w:val="·"/>
      <w:lvlJc w:val="left"/>
      <w:pPr>
        <w:ind w:left="5737" w:hanging="360"/>
      </w:pPr>
      <w:rPr>
        <w:rFonts w:ascii="Symbol" w:eastAsia="Symbol" w:hAnsi="Symbol" w:cs="Symbol"/>
      </w:rPr>
    </w:lvl>
    <w:lvl w:ilvl="7" w:tplc="1A1CF7B4">
      <w:start w:val="1"/>
      <w:numFmt w:val="bullet"/>
      <w:lvlText w:val="o"/>
      <w:lvlJc w:val="left"/>
      <w:pPr>
        <w:ind w:left="6457" w:hanging="360"/>
      </w:pPr>
      <w:rPr>
        <w:rFonts w:ascii="Courier New" w:eastAsia="Courier New" w:hAnsi="Courier New" w:cs="Courier New"/>
      </w:rPr>
    </w:lvl>
    <w:lvl w:ilvl="8" w:tplc="49F49018">
      <w:start w:val="1"/>
      <w:numFmt w:val="bullet"/>
      <w:lvlText w:val="§"/>
      <w:lvlJc w:val="left"/>
      <w:pPr>
        <w:ind w:left="7177" w:hanging="360"/>
      </w:pPr>
      <w:rPr>
        <w:rFonts w:ascii="Wingdings" w:eastAsia="Wingdings" w:hAnsi="Wingdings" w:cs="Wingdings"/>
      </w:rPr>
    </w:lvl>
  </w:abstractNum>
  <w:abstractNum w:abstractNumId="1" w15:restartNumberingAfterBreak="0">
    <w:nsid w:val="0C460BD1"/>
    <w:multiLevelType w:val="hybridMultilevel"/>
    <w:tmpl w:val="E6A27928"/>
    <w:lvl w:ilvl="0" w:tplc="6BE00512">
      <w:start w:val="3"/>
      <w:numFmt w:val="decimal"/>
      <w:lvlText w:val="%1."/>
      <w:lvlJc w:val="left"/>
      <w:pPr>
        <w:ind w:left="786" w:hanging="360"/>
      </w:pPr>
      <w:rPr>
        <w:sz w:val="20"/>
      </w:rPr>
    </w:lvl>
    <w:lvl w:ilvl="1" w:tplc="CE669BB2">
      <w:start w:val="1"/>
      <w:numFmt w:val="lowerLetter"/>
      <w:lvlText w:val="%2."/>
      <w:lvlJc w:val="left"/>
      <w:pPr>
        <w:ind w:left="1506" w:hanging="360"/>
      </w:pPr>
    </w:lvl>
    <w:lvl w:ilvl="2" w:tplc="95FC7F42">
      <w:start w:val="1"/>
      <w:numFmt w:val="lowerRoman"/>
      <w:lvlText w:val="%3."/>
      <w:lvlJc w:val="right"/>
      <w:pPr>
        <w:ind w:left="2226" w:hanging="180"/>
      </w:pPr>
    </w:lvl>
    <w:lvl w:ilvl="3" w:tplc="82A0D7F8">
      <w:start w:val="1"/>
      <w:numFmt w:val="decimal"/>
      <w:lvlText w:val="%4."/>
      <w:lvlJc w:val="left"/>
      <w:pPr>
        <w:ind w:left="2946" w:hanging="360"/>
      </w:pPr>
    </w:lvl>
    <w:lvl w:ilvl="4" w:tplc="FE489B3C">
      <w:start w:val="1"/>
      <w:numFmt w:val="lowerLetter"/>
      <w:lvlText w:val="%5."/>
      <w:lvlJc w:val="left"/>
      <w:pPr>
        <w:ind w:left="3666" w:hanging="360"/>
      </w:pPr>
    </w:lvl>
    <w:lvl w:ilvl="5" w:tplc="EA904976">
      <w:start w:val="1"/>
      <w:numFmt w:val="lowerRoman"/>
      <w:lvlText w:val="%6."/>
      <w:lvlJc w:val="right"/>
      <w:pPr>
        <w:ind w:left="4386" w:hanging="180"/>
      </w:pPr>
    </w:lvl>
    <w:lvl w:ilvl="6" w:tplc="BBE4CBC8">
      <w:start w:val="1"/>
      <w:numFmt w:val="decimal"/>
      <w:lvlText w:val="%7."/>
      <w:lvlJc w:val="left"/>
      <w:pPr>
        <w:ind w:left="5106" w:hanging="360"/>
      </w:pPr>
    </w:lvl>
    <w:lvl w:ilvl="7" w:tplc="3D86D2E0">
      <w:start w:val="1"/>
      <w:numFmt w:val="lowerLetter"/>
      <w:lvlText w:val="%8."/>
      <w:lvlJc w:val="left"/>
      <w:pPr>
        <w:ind w:left="5826" w:hanging="360"/>
      </w:pPr>
    </w:lvl>
    <w:lvl w:ilvl="8" w:tplc="9C70FB18">
      <w:start w:val="1"/>
      <w:numFmt w:val="lowerRoman"/>
      <w:lvlText w:val="%9."/>
      <w:lvlJc w:val="right"/>
      <w:pPr>
        <w:ind w:left="6546" w:hanging="180"/>
      </w:pPr>
    </w:lvl>
  </w:abstractNum>
  <w:abstractNum w:abstractNumId="2" w15:restartNumberingAfterBreak="0">
    <w:nsid w:val="1BB359E9"/>
    <w:multiLevelType w:val="hybridMultilevel"/>
    <w:tmpl w:val="235E41F4"/>
    <w:lvl w:ilvl="0" w:tplc="C2F4BDFA">
      <w:start w:val="1"/>
      <w:numFmt w:val="bullet"/>
      <w:lvlText w:val="–"/>
      <w:lvlJc w:val="left"/>
      <w:pPr>
        <w:ind w:left="709" w:hanging="360"/>
      </w:pPr>
      <w:rPr>
        <w:rFonts w:ascii="Arial" w:eastAsia="Arial" w:hAnsi="Arial" w:cs="Arial"/>
      </w:rPr>
    </w:lvl>
    <w:lvl w:ilvl="1" w:tplc="D988EEB6">
      <w:start w:val="1"/>
      <w:numFmt w:val="bullet"/>
      <w:lvlText w:val="o"/>
      <w:lvlJc w:val="left"/>
      <w:pPr>
        <w:ind w:left="1429" w:hanging="360"/>
      </w:pPr>
      <w:rPr>
        <w:rFonts w:ascii="Courier New" w:eastAsia="Courier New" w:hAnsi="Courier New" w:cs="Courier New"/>
      </w:rPr>
    </w:lvl>
    <w:lvl w:ilvl="2" w:tplc="3A764786">
      <w:start w:val="1"/>
      <w:numFmt w:val="bullet"/>
      <w:lvlText w:val="§"/>
      <w:lvlJc w:val="left"/>
      <w:pPr>
        <w:ind w:left="2149" w:hanging="360"/>
      </w:pPr>
      <w:rPr>
        <w:rFonts w:ascii="Wingdings" w:eastAsia="Wingdings" w:hAnsi="Wingdings" w:cs="Wingdings"/>
      </w:rPr>
    </w:lvl>
    <w:lvl w:ilvl="3" w:tplc="3DDA2EA4">
      <w:start w:val="1"/>
      <w:numFmt w:val="bullet"/>
      <w:lvlText w:val="·"/>
      <w:lvlJc w:val="left"/>
      <w:pPr>
        <w:ind w:left="2869" w:hanging="360"/>
      </w:pPr>
      <w:rPr>
        <w:rFonts w:ascii="Symbol" w:eastAsia="Symbol" w:hAnsi="Symbol" w:cs="Symbol"/>
      </w:rPr>
    </w:lvl>
    <w:lvl w:ilvl="4" w:tplc="95F2EA28">
      <w:start w:val="1"/>
      <w:numFmt w:val="bullet"/>
      <w:lvlText w:val="o"/>
      <w:lvlJc w:val="left"/>
      <w:pPr>
        <w:ind w:left="3589" w:hanging="360"/>
      </w:pPr>
      <w:rPr>
        <w:rFonts w:ascii="Courier New" w:eastAsia="Courier New" w:hAnsi="Courier New" w:cs="Courier New"/>
      </w:rPr>
    </w:lvl>
    <w:lvl w:ilvl="5" w:tplc="B2F87BFA">
      <w:start w:val="1"/>
      <w:numFmt w:val="bullet"/>
      <w:lvlText w:val="§"/>
      <w:lvlJc w:val="left"/>
      <w:pPr>
        <w:ind w:left="4309" w:hanging="360"/>
      </w:pPr>
      <w:rPr>
        <w:rFonts w:ascii="Wingdings" w:eastAsia="Wingdings" w:hAnsi="Wingdings" w:cs="Wingdings"/>
      </w:rPr>
    </w:lvl>
    <w:lvl w:ilvl="6" w:tplc="CC2E923C">
      <w:start w:val="1"/>
      <w:numFmt w:val="bullet"/>
      <w:lvlText w:val="·"/>
      <w:lvlJc w:val="left"/>
      <w:pPr>
        <w:ind w:left="5029" w:hanging="360"/>
      </w:pPr>
      <w:rPr>
        <w:rFonts w:ascii="Symbol" w:eastAsia="Symbol" w:hAnsi="Symbol" w:cs="Symbol"/>
      </w:rPr>
    </w:lvl>
    <w:lvl w:ilvl="7" w:tplc="7F74F7EA">
      <w:start w:val="1"/>
      <w:numFmt w:val="bullet"/>
      <w:lvlText w:val="o"/>
      <w:lvlJc w:val="left"/>
      <w:pPr>
        <w:ind w:left="5749" w:hanging="360"/>
      </w:pPr>
      <w:rPr>
        <w:rFonts w:ascii="Courier New" w:eastAsia="Courier New" w:hAnsi="Courier New" w:cs="Courier New"/>
      </w:rPr>
    </w:lvl>
    <w:lvl w:ilvl="8" w:tplc="658C4568">
      <w:start w:val="1"/>
      <w:numFmt w:val="bullet"/>
      <w:lvlText w:val="§"/>
      <w:lvlJc w:val="left"/>
      <w:pPr>
        <w:ind w:left="6469" w:hanging="360"/>
      </w:pPr>
      <w:rPr>
        <w:rFonts w:ascii="Wingdings" w:eastAsia="Wingdings" w:hAnsi="Wingdings" w:cs="Wingdings"/>
      </w:rPr>
    </w:lvl>
  </w:abstractNum>
  <w:abstractNum w:abstractNumId="3" w15:restartNumberingAfterBreak="0">
    <w:nsid w:val="20145A00"/>
    <w:multiLevelType w:val="multilevel"/>
    <w:tmpl w:val="836A1196"/>
    <w:lvl w:ilvl="0">
      <w:start w:val="1"/>
      <w:numFmt w:val="decimal"/>
      <w:lvlText w:val="%1."/>
      <w:lvlJc w:val="left"/>
      <w:pPr>
        <w:ind w:left="720" w:hanging="360"/>
      </w:pPr>
    </w:lvl>
    <w:lvl w:ilvl="1">
      <w:start w:val="4"/>
      <w:numFmt w:val="decimal"/>
      <w:lvlText w:val="%1.%2"/>
      <w:lvlJc w:val="left"/>
      <w:pPr>
        <w:ind w:left="792" w:hanging="432"/>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23D6056C"/>
    <w:multiLevelType w:val="hybridMultilevel"/>
    <w:tmpl w:val="697426B0"/>
    <w:lvl w:ilvl="0" w:tplc="8732FDA4">
      <w:start w:val="1"/>
      <w:numFmt w:val="bullet"/>
      <w:lvlText w:val="–"/>
      <w:lvlJc w:val="left"/>
      <w:pPr>
        <w:ind w:left="1417" w:hanging="360"/>
      </w:pPr>
      <w:rPr>
        <w:rFonts w:ascii="Arial" w:eastAsia="Arial" w:hAnsi="Arial" w:cs="Arial"/>
      </w:rPr>
    </w:lvl>
    <w:lvl w:ilvl="1" w:tplc="2DDCD35E">
      <w:start w:val="1"/>
      <w:numFmt w:val="bullet"/>
      <w:lvlText w:val="o"/>
      <w:lvlJc w:val="left"/>
      <w:pPr>
        <w:ind w:left="2137" w:hanging="360"/>
      </w:pPr>
      <w:rPr>
        <w:rFonts w:ascii="Courier New" w:eastAsia="Courier New" w:hAnsi="Courier New" w:cs="Courier New"/>
      </w:rPr>
    </w:lvl>
    <w:lvl w:ilvl="2" w:tplc="535C751E">
      <w:start w:val="1"/>
      <w:numFmt w:val="bullet"/>
      <w:lvlText w:val="§"/>
      <w:lvlJc w:val="left"/>
      <w:pPr>
        <w:ind w:left="2857" w:hanging="360"/>
      </w:pPr>
      <w:rPr>
        <w:rFonts w:ascii="Wingdings" w:eastAsia="Wingdings" w:hAnsi="Wingdings" w:cs="Wingdings"/>
      </w:rPr>
    </w:lvl>
    <w:lvl w:ilvl="3" w:tplc="97D8A158">
      <w:start w:val="1"/>
      <w:numFmt w:val="bullet"/>
      <w:lvlText w:val="·"/>
      <w:lvlJc w:val="left"/>
      <w:pPr>
        <w:ind w:left="3577" w:hanging="360"/>
      </w:pPr>
      <w:rPr>
        <w:rFonts w:ascii="Symbol" w:eastAsia="Symbol" w:hAnsi="Symbol" w:cs="Symbol"/>
      </w:rPr>
    </w:lvl>
    <w:lvl w:ilvl="4" w:tplc="565A4D1C">
      <w:start w:val="1"/>
      <w:numFmt w:val="bullet"/>
      <w:lvlText w:val="o"/>
      <w:lvlJc w:val="left"/>
      <w:pPr>
        <w:ind w:left="4297" w:hanging="360"/>
      </w:pPr>
      <w:rPr>
        <w:rFonts w:ascii="Courier New" w:eastAsia="Courier New" w:hAnsi="Courier New" w:cs="Courier New"/>
      </w:rPr>
    </w:lvl>
    <w:lvl w:ilvl="5" w:tplc="A4584646">
      <w:start w:val="1"/>
      <w:numFmt w:val="bullet"/>
      <w:lvlText w:val="§"/>
      <w:lvlJc w:val="left"/>
      <w:pPr>
        <w:ind w:left="5017" w:hanging="360"/>
      </w:pPr>
      <w:rPr>
        <w:rFonts w:ascii="Wingdings" w:eastAsia="Wingdings" w:hAnsi="Wingdings" w:cs="Wingdings"/>
      </w:rPr>
    </w:lvl>
    <w:lvl w:ilvl="6" w:tplc="7634468A">
      <w:start w:val="1"/>
      <w:numFmt w:val="bullet"/>
      <w:lvlText w:val="·"/>
      <w:lvlJc w:val="left"/>
      <w:pPr>
        <w:ind w:left="5737" w:hanging="360"/>
      </w:pPr>
      <w:rPr>
        <w:rFonts w:ascii="Symbol" w:eastAsia="Symbol" w:hAnsi="Symbol" w:cs="Symbol"/>
      </w:rPr>
    </w:lvl>
    <w:lvl w:ilvl="7" w:tplc="7E0E6498">
      <w:start w:val="1"/>
      <w:numFmt w:val="bullet"/>
      <w:lvlText w:val="o"/>
      <w:lvlJc w:val="left"/>
      <w:pPr>
        <w:ind w:left="6457" w:hanging="360"/>
      </w:pPr>
      <w:rPr>
        <w:rFonts w:ascii="Courier New" w:eastAsia="Courier New" w:hAnsi="Courier New" w:cs="Courier New"/>
      </w:rPr>
    </w:lvl>
    <w:lvl w:ilvl="8" w:tplc="A53A34EA">
      <w:start w:val="1"/>
      <w:numFmt w:val="bullet"/>
      <w:lvlText w:val="§"/>
      <w:lvlJc w:val="left"/>
      <w:pPr>
        <w:ind w:left="7177" w:hanging="360"/>
      </w:pPr>
      <w:rPr>
        <w:rFonts w:ascii="Wingdings" w:eastAsia="Wingdings" w:hAnsi="Wingdings" w:cs="Wingdings"/>
      </w:rPr>
    </w:lvl>
  </w:abstractNum>
  <w:abstractNum w:abstractNumId="5" w15:restartNumberingAfterBreak="0">
    <w:nsid w:val="26541127"/>
    <w:multiLevelType w:val="hybridMultilevel"/>
    <w:tmpl w:val="913AE9AA"/>
    <w:lvl w:ilvl="0" w:tplc="CB8AE674">
      <w:start w:val="1"/>
      <w:numFmt w:val="decimal"/>
      <w:suff w:val="space"/>
      <w:lvlText w:val="%1."/>
      <w:lvlJc w:val="left"/>
      <w:pPr>
        <w:ind w:left="360" w:firstLine="434"/>
      </w:pPr>
    </w:lvl>
    <w:lvl w:ilvl="1" w:tplc="A364CFC0">
      <w:start w:val="1"/>
      <w:numFmt w:val="lowerLetter"/>
      <w:lvlText w:val="%2."/>
      <w:lvlJc w:val="left"/>
      <w:pPr>
        <w:ind w:left="1080" w:hanging="360"/>
      </w:pPr>
    </w:lvl>
    <w:lvl w:ilvl="2" w:tplc="8C4474BA">
      <w:start w:val="1"/>
      <w:numFmt w:val="lowerRoman"/>
      <w:lvlText w:val="%3."/>
      <w:lvlJc w:val="right"/>
      <w:pPr>
        <w:ind w:left="1800" w:hanging="180"/>
      </w:pPr>
    </w:lvl>
    <w:lvl w:ilvl="3" w:tplc="7DDAA7CE">
      <w:start w:val="1"/>
      <w:numFmt w:val="decimal"/>
      <w:lvlText w:val="%4."/>
      <w:lvlJc w:val="left"/>
      <w:pPr>
        <w:ind w:left="2520" w:hanging="360"/>
      </w:pPr>
    </w:lvl>
    <w:lvl w:ilvl="4" w:tplc="3C76CDA2">
      <w:start w:val="1"/>
      <w:numFmt w:val="lowerLetter"/>
      <w:lvlText w:val="%5."/>
      <w:lvlJc w:val="left"/>
      <w:pPr>
        <w:ind w:left="3240" w:hanging="360"/>
      </w:pPr>
    </w:lvl>
    <w:lvl w:ilvl="5" w:tplc="3F1C9B14">
      <w:start w:val="1"/>
      <w:numFmt w:val="lowerRoman"/>
      <w:lvlText w:val="%6."/>
      <w:lvlJc w:val="right"/>
      <w:pPr>
        <w:ind w:left="3960" w:hanging="180"/>
      </w:pPr>
    </w:lvl>
    <w:lvl w:ilvl="6" w:tplc="CEF6544E">
      <w:start w:val="1"/>
      <w:numFmt w:val="decimal"/>
      <w:lvlText w:val="%7."/>
      <w:lvlJc w:val="left"/>
      <w:pPr>
        <w:ind w:left="4680" w:hanging="360"/>
      </w:pPr>
    </w:lvl>
    <w:lvl w:ilvl="7" w:tplc="93301832">
      <w:start w:val="1"/>
      <w:numFmt w:val="lowerLetter"/>
      <w:lvlText w:val="%8."/>
      <w:lvlJc w:val="left"/>
      <w:pPr>
        <w:ind w:left="5400" w:hanging="360"/>
      </w:pPr>
    </w:lvl>
    <w:lvl w:ilvl="8" w:tplc="BBFE8C7A">
      <w:start w:val="1"/>
      <w:numFmt w:val="lowerRoman"/>
      <w:lvlText w:val="%9."/>
      <w:lvlJc w:val="right"/>
      <w:pPr>
        <w:ind w:left="6120" w:hanging="180"/>
      </w:pPr>
    </w:lvl>
  </w:abstractNum>
  <w:abstractNum w:abstractNumId="6" w15:restartNumberingAfterBreak="0">
    <w:nsid w:val="27453ADC"/>
    <w:multiLevelType w:val="hybridMultilevel"/>
    <w:tmpl w:val="84529FB6"/>
    <w:lvl w:ilvl="0" w:tplc="BB1CC7E4">
      <w:start w:val="1"/>
      <w:numFmt w:val="bullet"/>
      <w:lvlText w:val="–"/>
      <w:lvlJc w:val="left"/>
      <w:pPr>
        <w:ind w:left="1418" w:hanging="360"/>
      </w:pPr>
      <w:rPr>
        <w:rFonts w:ascii="Arial" w:eastAsia="Arial" w:hAnsi="Arial" w:cs="Arial"/>
      </w:rPr>
    </w:lvl>
    <w:lvl w:ilvl="1" w:tplc="2842F5F6">
      <w:start w:val="1"/>
      <w:numFmt w:val="bullet"/>
      <w:lvlText w:val="o"/>
      <w:lvlJc w:val="left"/>
      <w:pPr>
        <w:ind w:left="2138" w:hanging="360"/>
      </w:pPr>
      <w:rPr>
        <w:rFonts w:ascii="Courier New" w:eastAsia="Courier New" w:hAnsi="Courier New" w:cs="Courier New"/>
      </w:rPr>
    </w:lvl>
    <w:lvl w:ilvl="2" w:tplc="7CE82CE0">
      <w:start w:val="1"/>
      <w:numFmt w:val="bullet"/>
      <w:lvlText w:val="§"/>
      <w:lvlJc w:val="left"/>
      <w:pPr>
        <w:ind w:left="2858" w:hanging="360"/>
      </w:pPr>
      <w:rPr>
        <w:rFonts w:ascii="Wingdings" w:eastAsia="Wingdings" w:hAnsi="Wingdings" w:cs="Wingdings"/>
      </w:rPr>
    </w:lvl>
    <w:lvl w:ilvl="3" w:tplc="EB18B382">
      <w:start w:val="1"/>
      <w:numFmt w:val="bullet"/>
      <w:lvlText w:val="·"/>
      <w:lvlJc w:val="left"/>
      <w:pPr>
        <w:ind w:left="3578" w:hanging="360"/>
      </w:pPr>
      <w:rPr>
        <w:rFonts w:ascii="Symbol" w:eastAsia="Symbol" w:hAnsi="Symbol" w:cs="Symbol"/>
      </w:rPr>
    </w:lvl>
    <w:lvl w:ilvl="4" w:tplc="EEA61EE0">
      <w:start w:val="1"/>
      <w:numFmt w:val="bullet"/>
      <w:lvlText w:val="o"/>
      <w:lvlJc w:val="left"/>
      <w:pPr>
        <w:ind w:left="4298" w:hanging="360"/>
      </w:pPr>
      <w:rPr>
        <w:rFonts w:ascii="Courier New" w:eastAsia="Courier New" w:hAnsi="Courier New" w:cs="Courier New"/>
      </w:rPr>
    </w:lvl>
    <w:lvl w:ilvl="5" w:tplc="E4E6E3EA">
      <w:start w:val="1"/>
      <w:numFmt w:val="bullet"/>
      <w:lvlText w:val="§"/>
      <w:lvlJc w:val="left"/>
      <w:pPr>
        <w:ind w:left="5018" w:hanging="360"/>
      </w:pPr>
      <w:rPr>
        <w:rFonts w:ascii="Wingdings" w:eastAsia="Wingdings" w:hAnsi="Wingdings" w:cs="Wingdings"/>
      </w:rPr>
    </w:lvl>
    <w:lvl w:ilvl="6" w:tplc="1988C67E">
      <w:start w:val="1"/>
      <w:numFmt w:val="bullet"/>
      <w:lvlText w:val="·"/>
      <w:lvlJc w:val="left"/>
      <w:pPr>
        <w:ind w:left="5738" w:hanging="360"/>
      </w:pPr>
      <w:rPr>
        <w:rFonts w:ascii="Symbol" w:eastAsia="Symbol" w:hAnsi="Symbol" w:cs="Symbol"/>
      </w:rPr>
    </w:lvl>
    <w:lvl w:ilvl="7" w:tplc="4D54E014">
      <w:start w:val="1"/>
      <w:numFmt w:val="bullet"/>
      <w:lvlText w:val="o"/>
      <w:lvlJc w:val="left"/>
      <w:pPr>
        <w:ind w:left="6458" w:hanging="360"/>
      </w:pPr>
      <w:rPr>
        <w:rFonts w:ascii="Courier New" w:eastAsia="Courier New" w:hAnsi="Courier New" w:cs="Courier New"/>
      </w:rPr>
    </w:lvl>
    <w:lvl w:ilvl="8" w:tplc="16F884A6">
      <w:start w:val="1"/>
      <w:numFmt w:val="bullet"/>
      <w:lvlText w:val="§"/>
      <w:lvlJc w:val="left"/>
      <w:pPr>
        <w:ind w:left="7178" w:hanging="360"/>
      </w:pPr>
      <w:rPr>
        <w:rFonts w:ascii="Wingdings" w:eastAsia="Wingdings" w:hAnsi="Wingdings" w:cs="Wingdings"/>
      </w:rPr>
    </w:lvl>
  </w:abstractNum>
  <w:abstractNum w:abstractNumId="7" w15:restartNumberingAfterBreak="0">
    <w:nsid w:val="33BE4356"/>
    <w:multiLevelType w:val="multilevel"/>
    <w:tmpl w:val="1C706D4A"/>
    <w:lvl w:ilvl="0">
      <w:start w:val="2"/>
      <w:numFmt w:val="decimal"/>
      <w:lvlText w:val="%1."/>
      <w:lvlJc w:val="left"/>
      <w:pPr>
        <w:ind w:left="432" w:hanging="432"/>
      </w:pPr>
      <w:rPr>
        <w:rFonts w:ascii="Times New Roman" w:hAnsi="Times New Roman"/>
      </w:rPr>
    </w:lvl>
    <w:lvl w:ilvl="1">
      <w:start w:val="4"/>
      <w:numFmt w:val="decimal"/>
      <w:lvlText w:val="%1.%2."/>
      <w:lvlJc w:val="left"/>
      <w:pPr>
        <w:ind w:left="720" w:hanging="720"/>
      </w:pPr>
      <w:rPr>
        <w:rFonts w:ascii="Times New Roman" w:hAnsi="Times New Roman"/>
        <w:sz w:val="26"/>
        <w:szCs w:val="26"/>
      </w:rPr>
    </w:lvl>
    <w:lvl w:ilvl="2">
      <w:start w:val="1"/>
      <w:numFmt w:val="decimal"/>
      <w:lvlText w:val="%1.%2.%3."/>
      <w:lvlJc w:val="left"/>
      <w:pPr>
        <w:ind w:left="720" w:hanging="720"/>
      </w:pPr>
      <w:rPr>
        <w:rFonts w:ascii="Calibri" w:hAnsi="Calibri"/>
      </w:rPr>
    </w:lvl>
    <w:lvl w:ilvl="3">
      <w:start w:val="1"/>
      <w:numFmt w:val="decimal"/>
      <w:lvlText w:val="%1.%2.%3.%4."/>
      <w:lvlJc w:val="left"/>
      <w:pPr>
        <w:ind w:left="1080" w:hanging="1080"/>
      </w:pPr>
      <w:rPr>
        <w:rFonts w:ascii="Calibri" w:hAnsi="Calibri"/>
      </w:rPr>
    </w:lvl>
    <w:lvl w:ilvl="4">
      <w:start w:val="1"/>
      <w:numFmt w:val="decimal"/>
      <w:lvlText w:val="%1.%2.%3.%4.%5."/>
      <w:lvlJc w:val="left"/>
      <w:pPr>
        <w:ind w:left="1080" w:hanging="1080"/>
      </w:pPr>
      <w:rPr>
        <w:rFonts w:ascii="Calibri" w:hAnsi="Calibri"/>
      </w:rPr>
    </w:lvl>
    <w:lvl w:ilvl="5">
      <w:start w:val="1"/>
      <w:numFmt w:val="decimal"/>
      <w:lvlText w:val="%1.%2.%3.%4.%5.%6."/>
      <w:lvlJc w:val="left"/>
      <w:pPr>
        <w:ind w:left="1440" w:hanging="1440"/>
      </w:pPr>
      <w:rPr>
        <w:rFonts w:ascii="Calibri" w:hAnsi="Calibri"/>
      </w:rPr>
    </w:lvl>
    <w:lvl w:ilvl="6">
      <w:start w:val="1"/>
      <w:numFmt w:val="decimal"/>
      <w:lvlText w:val="%1.%2.%3.%4.%5.%6.%7."/>
      <w:lvlJc w:val="left"/>
      <w:pPr>
        <w:ind w:left="1800" w:hanging="1800"/>
      </w:pPr>
      <w:rPr>
        <w:rFonts w:ascii="Calibri" w:hAnsi="Calibri"/>
      </w:rPr>
    </w:lvl>
    <w:lvl w:ilvl="7">
      <w:start w:val="1"/>
      <w:numFmt w:val="decimal"/>
      <w:lvlText w:val="%1.%2.%3.%4.%5.%6.%7.%8."/>
      <w:lvlJc w:val="left"/>
      <w:pPr>
        <w:ind w:left="1800" w:hanging="1800"/>
      </w:pPr>
      <w:rPr>
        <w:rFonts w:ascii="Calibri" w:hAnsi="Calibri"/>
      </w:rPr>
    </w:lvl>
    <w:lvl w:ilvl="8">
      <w:start w:val="1"/>
      <w:numFmt w:val="decimal"/>
      <w:lvlText w:val="%1.%2.%3.%4.%5.%6.%7.%8.%9."/>
      <w:lvlJc w:val="left"/>
      <w:pPr>
        <w:ind w:left="2160" w:hanging="2160"/>
      </w:pPr>
      <w:rPr>
        <w:rFonts w:ascii="Calibri" w:hAnsi="Calibri"/>
      </w:rPr>
    </w:lvl>
  </w:abstractNum>
  <w:abstractNum w:abstractNumId="8" w15:restartNumberingAfterBreak="0">
    <w:nsid w:val="370F0802"/>
    <w:multiLevelType w:val="hybridMultilevel"/>
    <w:tmpl w:val="AE42B2DA"/>
    <w:lvl w:ilvl="0" w:tplc="F060389C">
      <w:start w:val="1"/>
      <w:numFmt w:val="bullet"/>
      <w:lvlText w:val="–"/>
      <w:lvlJc w:val="left"/>
      <w:pPr>
        <w:ind w:left="709" w:hanging="360"/>
      </w:pPr>
      <w:rPr>
        <w:rFonts w:ascii="Arial" w:eastAsia="Arial" w:hAnsi="Arial" w:cs="Arial"/>
      </w:rPr>
    </w:lvl>
    <w:lvl w:ilvl="1" w:tplc="48DA2CF8">
      <w:start w:val="1"/>
      <w:numFmt w:val="bullet"/>
      <w:lvlText w:val="o"/>
      <w:lvlJc w:val="left"/>
      <w:pPr>
        <w:ind w:left="1429" w:hanging="360"/>
      </w:pPr>
      <w:rPr>
        <w:rFonts w:ascii="Courier New" w:eastAsia="Courier New" w:hAnsi="Courier New" w:cs="Courier New"/>
      </w:rPr>
    </w:lvl>
    <w:lvl w:ilvl="2" w:tplc="89062152">
      <w:start w:val="1"/>
      <w:numFmt w:val="bullet"/>
      <w:lvlText w:val="§"/>
      <w:lvlJc w:val="left"/>
      <w:pPr>
        <w:ind w:left="2149" w:hanging="360"/>
      </w:pPr>
      <w:rPr>
        <w:rFonts w:ascii="Wingdings" w:eastAsia="Wingdings" w:hAnsi="Wingdings" w:cs="Wingdings"/>
      </w:rPr>
    </w:lvl>
    <w:lvl w:ilvl="3" w:tplc="AF9A45A4">
      <w:start w:val="1"/>
      <w:numFmt w:val="bullet"/>
      <w:lvlText w:val="·"/>
      <w:lvlJc w:val="left"/>
      <w:pPr>
        <w:ind w:left="2869" w:hanging="360"/>
      </w:pPr>
      <w:rPr>
        <w:rFonts w:ascii="Symbol" w:eastAsia="Symbol" w:hAnsi="Symbol" w:cs="Symbol"/>
      </w:rPr>
    </w:lvl>
    <w:lvl w:ilvl="4" w:tplc="19ECB766">
      <w:start w:val="1"/>
      <w:numFmt w:val="bullet"/>
      <w:lvlText w:val="o"/>
      <w:lvlJc w:val="left"/>
      <w:pPr>
        <w:ind w:left="3589" w:hanging="360"/>
      </w:pPr>
      <w:rPr>
        <w:rFonts w:ascii="Courier New" w:eastAsia="Courier New" w:hAnsi="Courier New" w:cs="Courier New"/>
      </w:rPr>
    </w:lvl>
    <w:lvl w:ilvl="5" w:tplc="4EC8C456">
      <w:start w:val="1"/>
      <w:numFmt w:val="bullet"/>
      <w:lvlText w:val="§"/>
      <w:lvlJc w:val="left"/>
      <w:pPr>
        <w:ind w:left="4309" w:hanging="360"/>
      </w:pPr>
      <w:rPr>
        <w:rFonts w:ascii="Wingdings" w:eastAsia="Wingdings" w:hAnsi="Wingdings" w:cs="Wingdings"/>
      </w:rPr>
    </w:lvl>
    <w:lvl w:ilvl="6" w:tplc="CFDA9308">
      <w:start w:val="1"/>
      <w:numFmt w:val="bullet"/>
      <w:lvlText w:val="·"/>
      <w:lvlJc w:val="left"/>
      <w:pPr>
        <w:ind w:left="5029" w:hanging="360"/>
      </w:pPr>
      <w:rPr>
        <w:rFonts w:ascii="Symbol" w:eastAsia="Symbol" w:hAnsi="Symbol" w:cs="Symbol"/>
      </w:rPr>
    </w:lvl>
    <w:lvl w:ilvl="7" w:tplc="30AEC9F6">
      <w:start w:val="1"/>
      <w:numFmt w:val="bullet"/>
      <w:lvlText w:val="o"/>
      <w:lvlJc w:val="left"/>
      <w:pPr>
        <w:ind w:left="5749" w:hanging="360"/>
      </w:pPr>
      <w:rPr>
        <w:rFonts w:ascii="Courier New" w:eastAsia="Courier New" w:hAnsi="Courier New" w:cs="Courier New"/>
      </w:rPr>
    </w:lvl>
    <w:lvl w:ilvl="8" w:tplc="A06CD872">
      <w:start w:val="1"/>
      <w:numFmt w:val="bullet"/>
      <w:lvlText w:val="§"/>
      <w:lvlJc w:val="left"/>
      <w:pPr>
        <w:ind w:left="6469" w:hanging="360"/>
      </w:pPr>
      <w:rPr>
        <w:rFonts w:ascii="Wingdings" w:eastAsia="Wingdings" w:hAnsi="Wingdings" w:cs="Wingdings"/>
      </w:rPr>
    </w:lvl>
  </w:abstractNum>
  <w:abstractNum w:abstractNumId="9" w15:restartNumberingAfterBreak="0">
    <w:nsid w:val="66995645"/>
    <w:multiLevelType w:val="hybridMultilevel"/>
    <w:tmpl w:val="D56ADC58"/>
    <w:lvl w:ilvl="0" w:tplc="B6CA0A20">
      <w:start w:val="1"/>
      <w:numFmt w:val="bullet"/>
      <w:lvlText w:val="–"/>
      <w:lvlJc w:val="left"/>
      <w:pPr>
        <w:ind w:left="1418" w:hanging="360"/>
      </w:pPr>
      <w:rPr>
        <w:rFonts w:ascii="Arial" w:eastAsia="Arial" w:hAnsi="Arial" w:cs="Arial"/>
      </w:rPr>
    </w:lvl>
    <w:lvl w:ilvl="1" w:tplc="C41E5AD2">
      <w:start w:val="1"/>
      <w:numFmt w:val="bullet"/>
      <w:lvlText w:val="o"/>
      <w:lvlJc w:val="left"/>
      <w:pPr>
        <w:ind w:left="2138" w:hanging="360"/>
      </w:pPr>
      <w:rPr>
        <w:rFonts w:ascii="Courier New" w:eastAsia="Courier New" w:hAnsi="Courier New" w:cs="Courier New"/>
      </w:rPr>
    </w:lvl>
    <w:lvl w:ilvl="2" w:tplc="9626BC6A">
      <w:start w:val="1"/>
      <w:numFmt w:val="bullet"/>
      <w:lvlText w:val="§"/>
      <w:lvlJc w:val="left"/>
      <w:pPr>
        <w:ind w:left="2858" w:hanging="360"/>
      </w:pPr>
      <w:rPr>
        <w:rFonts w:ascii="Wingdings" w:eastAsia="Wingdings" w:hAnsi="Wingdings" w:cs="Wingdings"/>
      </w:rPr>
    </w:lvl>
    <w:lvl w:ilvl="3" w:tplc="D53878C0">
      <w:start w:val="1"/>
      <w:numFmt w:val="bullet"/>
      <w:lvlText w:val="·"/>
      <w:lvlJc w:val="left"/>
      <w:pPr>
        <w:ind w:left="3578" w:hanging="360"/>
      </w:pPr>
      <w:rPr>
        <w:rFonts w:ascii="Symbol" w:eastAsia="Symbol" w:hAnsi="Symbol" w:cs="Symbol"/>
      </w:rPr>
    </w:lvl>
    <w:lvl w:ilvl="4" w:tplc="00FC069C">
      <w:start w:val="1"/>
      <w:numFmt w:val="bullet"/>
      <w:lvlText w:val="o"/>
      <w:lvlJc w:val="left"/>
      <w:pPr>
        <w:ind w:left="4298" w:hanging="360"/>
      </w:pPr>
      <w:rPr>
        <w:rFonts w:ascii="Courier New" w:eastAsia="Courier New" w:hAnsi="Courier New" w:cs="Courier New"/>
      </w:rPr>
    </w:lvl>
    <w:lvl w:ilvl="5" w:tplc="FFA894F8">
      <w:start w:val="1"/>
      <w:numFmt w:val="bullet"/>
      <w:lvlText w:val="§"/>
      <w:lvlJc w:val="left"/>
      <w:pPr>
        <w:ind w:left="5018" w:hanging="360"/>
      </w:pPr>
      <w:rPr>
        <w:rFonts w:ascii="Wingdings" w:eastAsia="Wingdings" w:hAnsi="Wingdings" w:cs="Wingdings"/>
      </w:rPr>
    </w:lvl>
    <w:lvl w:ilvl="6" w:tplc="838ACD32">
      <w:start w:val="1"/>
      <w:numFmt w:val="bullet"/>
      <w:lvlText w:val="·"/>
      <w:lvlJc w:val="left"/>
      <w:pPr>
        <w:ind w:left="5738" w:hanging="360"/>
      </w:pPr>
      <w:rPr>
        <w:rFonts w:ascii="Symbol" w:eastAsia="Symbol" w:hAnsi="Symbol" w:cs="Symbol"/>
      </w:rPr>
    </w:lvl>
    <w:lvl w:ilvl="7" w:tplc="77D83A74">
      <w:start w:val="1"/>
      <w:numFmt w:val="bullet"/>
      <w:lvlText w:val="o"/>
      <w:lvlJc w:val="left"/>
      <w:pPr>
        <w:ind w:left="6458" w:hanging="360"/>
      </w:pPr>
      <w:rPr>
        <w:rFonts w:ascii="Courier New" w:eastAsia="Courier New" w:hAnsi="Courier New" w:cs="Courier New"/>
      </w:rPr>
    </w:lvl>
    <w:lvl w:ilvl="8" w:tplc="EBFE1210">
      <w:start w:val="1"/>
      <w:numFmt w:val="bullet"/>
      <w:lvlText w:val="§"/>
      <w:lvlJc w:val="left"/>
      <w:pPr>
        <w:ind w:left="7178" w:hanging="360"/>
      </w:pPr>
      <w:rPr>
        <w:rFonts w:ascii="Wingdings" w:eastAsia="Wingdings" w:hAnsi="Wingdings" w:cs="Wingdings"/>
      </w:rPr>
    </w:lvl>
  </w:abstractNum>
  <w:abstractNum w:abstractNumId="10" w15:restartNumberingAfterBreak="0">
    <w:nsid w:val="677A0C89"/>
    <w:multiLevelType w:val="multilevel"/>
    <w:tmpl w:val="1C7E8446"/>
    <w:lvl w:ilvl="0">
      <w:start w:val="4"/>
      <w:numFmt w:val="decimal"/>
      <w:lvlText w:val="%1."/>
      <w:lvlJc w:val="left"/>
      <w:pPr>
        <w:ind w:left="408" w:hanging="40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9"/>
  </w:num>
  <w:num w:numId="7">
    <w:abstractNumId w:val="8"/>
  </w:num>
  <w:num w:numId="8">
    <w:abstractNumId w:val="4"/>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96"/>
    <w:rsid w:val="000027A1"/>
    <w:rsid w:val="00005439"/>
    <w:rsid w:val="00053973"/>
    <w:rsid w:val="000540B5"/>
    <w:rsid w:val="00056E13"/>
    <w:rsid w:val="000A5BB3"/>
    <w:rsid w:val="000E4F32"/>
    <w:rsid w:val="000E7CC3"/>
    <w:rsid w:val="001318C1"/>
    <w:rsid w:val="001432B7"/>
    <w:rsid w:val="00154342"/>
    <w:rsid w:val="001806FC"/>
    <w:rsid w:val="001922A9"/>
    <w:rsid w:val="00220728"/>
    <w:rsid w:val="002A39C6"/>
    <w:rsid w:val="002E2D7C"/>
    <w:rsid w:val="002F100D"/>
    <w:rsid w:val="00304A94"/>
    <w:rsid w:val="00386927"/>
    <w:rsid w:val="003B6FF4"/>
    <w:rsid w:val="003D0C45"/>
    <w:rsid w:val="004051DA"/>
    <w:rsid w:val="00414314"/>
    <w:rsid w:val="004210B4"/>
    <w:rsid w:val="00427383"/>
    <w:rsid w:val="004663C9"/>
    <w:rsid w:val="00482E96"/>
    <w:rsid w:val="004A52A5"/>
    <w:rsid w:val="004C17BB"/>
    <w:rsid w:val="004D75BD"/>
    <w:rsid w:val="00503D9A"/>
    <w:rsid w:val="00523572"/>
    <w:rsid w:val="005308B4"/>
    <w:rsid w:val="00553E8E"/>
    <w:rsid w:val="0055562D"/>
    <w:rsid w:val="005972F6"/>
    <w:rsid w:val="005B5BDE"/>
    <w:rsid w:val="005D7DE0"/>
    <w:rsid w:val="006265FD"/>
    <w:rsid w:val="00667C1D"/>
    <w:rsid w:val="006A0D53"/>
    <w:rsid w:val="006C2915"/>
    <w:rsid w:val="006D2B5E"/>
    <w:rsid w:val="006F1FB9"/>
    <w:rsid w:val="006F77F9"/>
    <w:rsid w:val="007150AA"/>
    <w:rsid w:val="00725A12"/>
    <w:rsid w:val="0075343D"/>
    <w:rsid w:val="0077757B"/>
    <w:rsid w:val="007A7DE5"/>
    <w:rsid w:val="007C0217"/>
    <w:rsid w:val="007E1AAE"/>
    <w:rsid w:val="00807337"/>
    <w:rsid w:val="008362BD"/>
    <w:rsid w:val="00860B76"/>
    <w:rsid w:val="00884E88"/>
    <w:rsid w:val="00890803"/>
    <w:rsid w:val="008B2AF6"/>
    <w:rsid w:val="00910EEA"/>
    <w:rsid w:val="009235F3"/>
    <w:rsid w:val="00947F2E"/>
    <w:rsid w:val="00962243"/>
    <w:rsid w:val="00972493"/>
    <w:rsid w:val="00972E72"/>
    <w:rsid w:val="009C51A6"/>
    <w:rsid w:val="00A20085"/>
    <w:rsid w:val="00A21865"/>
    <w:rsid w:val="00A61378"/>
    <w:rsid w:val="00A81AA8"/>
    <w:rsid w:val="00A82541"/>
    <w:rsid w:val="00AC37DF"/>
    <w:rsid w:val="00AD565A"/>
    <w:rsid w:val="00B17BEA"/>
    <w:rsid w:val="00B6145D"/>
    <w:rsid w:val="00B73336"/>
    <w:rsid w:val="00B81F2F"/>
    <w:rsid w:val="00B938B7"/>
    <w:rsid w:val="00BB2114"/>
    <w:rsid w:val="00BF491C"/>
    <w:rsid w:val="00C053F3"/>
    <w:rsid w:val="00C4185D"/>
    <w:rsid w:val="00C8558A"/>
    <w:rsid w:val="00CA7B11"/>
    <w:rsid w:val="00CF68B8"/>
    <w:rsid w:val="00D05252"/>
    <w:rsid w:val="00D469D9"/>
    <w:rsid w:val="00DA10CA"/>
    <w:rsid w:val="00DD6DD2"/>
    <w:rsid w:val="00E05D47"/>
    <w:rsid w:val="00E255B8"/>
    <w:rsid w:val="00E51E60"/>
    <w:rsid w:val="00E54B7C"/>
    <w:rsid w:val="00E56F07"/>
    <w:rsid w:val="00EA44FC"/>
    <w:rsid w:val="00EA6F91"/>
    <w:rsid w:val="00EC3C9A"/>
    <w:rsid w:val="00EE076D"/>
    <w:rsid w:val="00F33592"/>
    <w:rsid w:val="00F63EA4"/>
    <w:rsid w:val="00F75AC6"/>
    <w:rsid w:val="00F92740"/>
    <w:rsid w:val="00FC2868"/>
    <w:rsid w:val="00FC5182"/>
    <w:rsid w:val="00FC5A05"/>
    <w:rsid w:val="00FD2E30"/>
    <w:rsid w:val="00FF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43E6"/>
  <w15:docId w15:val="{37C35D78-8C80-4043-ACE4-FD1E58E4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20"/>
      <w:contextualSpacing/>
    </w:pPr>
    <w:rPr>
      <w:szCs w:val="20"/>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f3"/>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 w:type="paragraph" w:styleId="af6">
    <w:name w:val="Balloon Text"/>
    <w:basedOn w:val="a"/>
    <w:semiHidden/>
    <w:rPr>
      <w:rFonts w:ascii="Tahoma" w:hAnsi="Tahoma"/>
      <w:sz w:val="16"/>
      <w:szCs w:val="16"/>
    </w:rPr>
  </w:style>
  <w:style w:type="paragraph" w:customStyle="1" w:styleId="af7">
    <w:name w:val="Знак"/>
    <w:basedOn w:val="a"/>
    <w:pPr>
      <w:spacing w:after="160" w:line="240" w:lineRule="exact"/>
    </w:pPr>
    <w:rPr>
      <w:rFonts w:ascii="Verdana" w:hAnsi="Verdana"/>
      <w:szCs w:val="20"/>
      <w:lang w:val="en-US"/>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sz w:val="16"/>
      <w:szCs w:val="16"/>
    </w:rPr>
  </w:style>
  <w:style w:type="paragraph" w:customStyle="1" w:styleId="af8">
    <w:name w:val="Знак"/>
    <w:basedOn w:val="a"/>
    <w:rsid w:val="00B73336"/>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hAnsi="Verdana"/>
      <w:szCs w:val="20"/>
      <w:lang w:val="en-US" w:bidi="ar-SA"/>
    </w:rPr>
  </w:style>
  <w:style w:type="paragraph" w:styleId="af9">
    <w:name w:val="Normal (Web)"/>
    <w:basedOn w:val="a"/>
    <w:uiPriority w:val="99"/>
    <w:semiHidden/>
    <w:unhideWhenUsed/>
    <w:rsid w:val="002F100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75217">
      <w:bodyDiv w:val="1"/>
      <w:marLeft w:val="0"/>
      <w:marRight w:val="0"/>
      <w:marTop w:val="0"/>
      <w:marBottom w:val="0"/>
      <w:divBdr>
        <w:top w:val="none" w:sz="0" w:space="0" w:color="auto"/>
        <w:left w:val="none" w:sz="0" w:space="0" w:color="auto"/>
        <w:bottom w:val="none" w:sz="0" w:space="0" w:color="auto"/>
        <w:right w:val="none" w:sz="0" w:space="0" w:color="auto"/>
      </w:divBdr>
    </w:div>
    <w:div w:id="1428621506">
      <w:bodyDiv w:val="1"/>
      <w:marLeft w:val="0"/>
      <w:marRight w:val="0"/>
      <w:marTop w:val="0"/>
      <w:marBottom w:val="0"/>
      <w:divBdr>
        <w:top w:val="none" w:sz="0" w:space="0" w:color="auto"/>
        <w:left w:val="none" w:sz="0" w:space="0" w:color="auto"/>
        <w:bottom w:val="none" w:sz="0" w:space="0" w:color="auto"/>
        <w:right w:val="none" w:sz="0" w:space="0" w:color="auto"/>
      </w:divBdr>
    </w:div>
    <w:div w:id="1429890666">
      <w:bodyDiv w:val="1"/>
      <w:marLeft w:val="0"/>
      <w:marRight w:val="0"/>
      <w:marTop w:val="0"/>
      <w:marBottom w:val="0"/>
      <w:divBdr>
        <w:top w:val="none" w:sz="0" w:space="0" w:color="auto"/>
        <w:left w:val="none" w:sz="0" w:space="0" w:color="auto"/>
        <w:bottom w:val="none" w:sz="0" w:space="0" w:color="auto"/>
        <w:right w:val="none" w:sz="0" w:space="0" w:color="auto"/>
      </w:divBdr>
    </w:div>
    <w:div w:id="17030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2193</Words>
  <Characters>12505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dc:creator>
  <cp:lastModifiedBy>Олеся</cp:lastModifiedBy>
  <cp:revision>5</cp:revision>
  <dcterms:created xsi:type="dcterms:W3CDTF">2023-02-07T17:23:00Z</dcterms:created>
  <dcterms:modified xsi:type="dcterms:W3CDTF">2023-02-08T16:10:00Z</dcterms:modified>
</cp:coreProperties>
</file>